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91" w:rsidRPr="00AD4D91" w:rsidRDefault="00AD4D91" w:rsidP="00AD4D91">
      <w:pPr>
        <w:jc w:val="center"/>
        <w:rPr>
          <w:b/>
        </w:rPr>
      </w:pPr>
      <w:r w:rsidRPr="00AD4D91">
        <w:rPr>
          <w:b/>
        </w:rPr>
        <w:t xml:space="preserve">ПРОТОКОЛ №1 </w:t>
      </w:r>
    </w:p>
    <w:p w:rsidR="00622F50" w:rsidRPr="00AD4D91" w:rsidRDefault="00AD4D91" w:rsidP="00AD4D91">
      <w:pPr>
        <w:jc w:val="center"/>
        <w:rPr>
          <w:b/>
        </w:rPr>
      </w:pPr>
      <w:r w:rsidRPr="00AD4D91">
        <w:rPr>
          <w:b/>
        </w:rPr>
        <w:t xml:space="preserve">про підсумки голосування на дистанційних річних Загальних зборах акціонерів </w:t>
      </w:r>
    </w:p>
    <w:p w:rsidR="00AD4D91" w:rsidRPr="00AD4D91" w:rsidRDefault="00AD4D91" w:rsidP="00AD4D91">
      <w:pPr>
        <w:jc w:val="center"/>
        <w:rPr>
          <w:b/>
        </w:rPr>
      </w:pPr>
      <w:proofErr w:type="spellStart"/>
      <w:r w:rsidRPr="00AD4D91">
        <w:rPr>
          <w:b/>
        </w:rPr>
        <w:t>ПрАТ</w:t>
      </w:r>
      <w:proofErr w:type="spellEnd"/>
      <w:r w:rsidRPr="00AD4D91">
        <w:rPr>
          <w:b/>
        </w:rPr>
        <w:t xml:space="preserve"> «</w:t>
      </w:r>
      <w:r w:rsidR="007A5311">
        <w:rPr>
          <w:b/>
        </w:rPr>
        <w:t>МУКАЧІВСЬКЕ ПІДПРИЄМСТВО МАТЕРІАЛЬНО-ТЕХНІЧНОГО ПОСТАЧАННЯ ІМПОРТНОЮ ТА ЕКСПОРТНОЮ ПРОДУКЦІЄЮ</w:t>
      </w:r>
      <w:r w:rsidRPr="00AD4D91">
        <w:rPr>
          <w:b/>
        </w:rPr>
        <w:t>»</w:t>
      </w:r>
    </w:p>
    <w:p w:rsidR="00AD4D91" w:rsidRDefault="00AD4D91">
      <w:pPr>
        <w:jc w:val="center"/>
        <w:rPr>
          <w:b/>
        </w:rPr>
      </w:pPr>
    </w:p>
    <w:p w:rsidR="00AD4D91" w:rsidRDefault="007A5311" w:rsidP="00AD4D91">
      <w:pPr>
        <w:jc w:val="both"/>
        <w:rPr>
          <w:b/>
        </w:rPr>
      </w:pPr>
      <w:r>
        <w:rPr>
          <w:b/>
        </w:rPr>
        <w:t>М.</w:t>
      </w:r>
      <w:proofErr w:type="spellStart"/>
      <w:r>
        <w:rPr>
          <w:b/>
        </w:rPr>
        <w:t>Мукачево</w:t>
      </w:r>
      <w:proofErr w:type="spellEnd"/>
      <w:r>
        <w:rPr>
          <w:b/>
        </w:rPr>
        <w:tab/>
      </w:r>
      <w:r w:rsidR="00AD4D91">
        <w:rPr>
          <w:b/>
        </w:rPr>
        <w:tab/>
      </w:r>
      <w:r w:rsidR="00AD4D91">
        <w:rPr>
          <w:b/>
        </w:rPr>
        <w:tab/>
      </w:r>
      <w:r w:rsidR="00AD4D91">
        <w:rPr>
          <w:b/>
        </w:rPr>
        <w:tab/>
      </w:r>
      <w:r w:rsidR="00AD4D91">
        <w:rPr>
          <w:b/>
        </w:rPr>
        <w:tab/>
      </w:r>
      <w:r w:rsidR="00AD4D91">
        <w:rPr>
          <w:b/>
        </w:rPr>
        <w:tab/>
      </w:r>
      <w:r w:rsidR="00AD4D91">
        <w:rPr>
          <w:b/>
        </w:rPr>
        <w:tab/>
      </w:r>
      <w:r w:rsidR="00AD4D91">
        <w:rPr>
          <w:b/>
        </w:rPr>
        <w:tab/>
      </w:r>
      <w:r w:rsidR="00AD4D91">
        <w:rPr>
          <w:b/>
        </w:rPr>
        <w:tab/>
      </w:r>
      <w:r w:rsidR="00CB6145">
        <w:rPr>
          <w:b/>
        </w:rPr>
        <w:t xml:space="preserve">    23</w:t>
      </w:r>
      <w:r w:rsidR="000B46F7">
        <w:rPr>
          <w:b/>
        </w:rPr>
        <w:t>.03</w:t>
      </w:r>
      <w:r w:rsidR="00AD4D91">
        <w:rPr>
          <w:b/>
        </w:rPr>
        <w:t>.202</w:t>
      </w:r>
      <w:r w:rsidR="00CB6145">
        <w:rPr>
          <w:b/>
        </w:rPr>
        <w:t>6</w:t>
      </w:r>
      <w:r w:rsidR="005224E3">
        <w:rPr>
          <w:b/>
        </w:rPr>
        <w:t xml:space="preserve"> </w:t>
      </w:r>
      <w:r w:rsidR="00AD4D91">
        <w:rPr>
          <w:b/>
        </w:rPr>
        <w:t xml:space="preserve"> р.</w:t>
      </w:r>
    </w:p>
    <w:p w:rsidR="00AD4D91" w:rsidRDefault="00AD4D91" w:rsidP="00AD4D91">
      <w:pPr>
        <w:jc w:val="both"/>
      </w:pPr>
    </w:p>
    <w:p w:rsidR="00692003" w:rsidRPr="00692003" w:rsidRDefault="00692003" w:rsidP="00AD4D91">
      <w:pPr>
        <w:jc w:val="both"/>
        <w:rPr>
          <w:b/>
        </w:rPr>
      </w:pPr>
      <w:r w:rsidRPr="00692003">
        <w:rPr>
          <w:b/>
        </w:rPr>
        <w:t>Лічильна комісія Загальних зборів у складі:</w:t>
      </w:r>
    </w:p>
    <w:p w:rsidR="00692003" w:rsidRDefault="00692003" w:rsidP="00AD4D91">
      <w:pPr>
        <w:jc w:val="both"/>
      </w:pPr>
      <w:r>
        <w:t>Го</w:t>
      </w:r>
      <w:r w:rsidR="007A5311">
        <w:t>лова лічильної комісії – Качур О.Г., член</w:t>
      </w:r>
      <w:r w:rsidR="00A73DF7">
        <w:t>и</w:t>
      </w:r>
      <w:r w:rsidR="007A5311">
        <w:t xml:space="preserve"> комісії – </w:t>
      </w:r>
      <w:proofErr w:type="spellStart"/>
      <w:r w:rsidR="00A73DF7">
        <w:t>Саламов</w:t>
      </w:r>
      <w:proofErr w:type="spellEnd"/>
      <w:r w:rsidR="00A73DF7">
        <w:t xml:space="preserve"> М.Б.О.,</w:t>
      </w:r>
      <w:proofErr w:type="spellStart"/>
      <w:r w:rsidR="00A73DF7">
        <w:t>Панькович</w:t>
      </w:r>
      <w:proofErr w:type="spellEnd"/>
      <w:r w:rsidR="00A73DF7">
        <w:t xml:space="preserve"> О.А.</w:t>
      </w:r>
    </w:p>
    <w:p w:rsidR="00692003" w:rsidRDefault="00692003" w:rsidP="00692003">
      <w:pPr>
        <w:jc w:val="both"/>
      </w:pPr>
      <w:r>
        <w:t>склала даний протокол про наступне:</w:t>
      </w:r>
    </w:p>
    <w:p w:rsidR="00692003" w:rsidRDefault="00692003" w:rsidP="00AD4D91">
      <w:pPr>
        <w:jc w:val="both"/>
      </w:pPr>
    </w:p>
    <w:p w:rsidR="00692003" w:rsidRDefault="00692003" w:rsidP="00AD4D91">
      <w:pPr>
        <w:jc w:val="both"/>
      </w:pPr>
      <w:r>
        <w:t>Дата</w:t>
      </w:r>
      <w:r w:rsidR="007A5311">
        <w:t xml:space="preserve"> проведення загальних зборів: </w:t>
      </w:r>
      <w:r w:rsidR="000B46F7">
        <w:t>1</w:t>
      </w:r>
      <w:r w:rsidR="005224E3">
        <w:t>8.03.2026</w:t>
      </w:r>
      <w:r>
        <w:t xml:space="preserve"> р.</w:t>
      </w:r>
    </w:p>
    <w:p w:rsidR="00692003" w:rsidRDefault="00692003" w:rsidP="00AD4D91">
      <w:pPr>
        <w:jc w:val="both"/>
      </w:pPr>
      <w:r>
        <w:t>Дата п</w:t>
      </w:r>
      <w:r w:rsidR="007A5311">
        <w:t xml:space="preserve">роведення підрахунку голосів: </w:t>
      </w:r>
      <w:r w:rsidR="005224E3">
        <w:t>23</w:t>
      </w:r>
      <w:r w:rsidR="00A73DF7">
        <w:t>.03.202</w:t>
      </w:r>
      <w:r w:rsidR="005224E3">
        <w:t>6</w:t>
      </w:r>
      <w:r w:rsidR="000B46F7">
        <w:t xml:space="preserve"> р.</w:t>
      </w:r>
      <w:r>
        <w:t>.</w:t>
      </w:r>
    </w:p>
    <w:p w:rsidR="004F35B7" w:rsidRDefault="00A73DF7" w:rsidP="00AD4D91">
      <w:pPr>
        <w:jc w:val="both"/>
      </w:pPr>
      <w:r>
        <w:t>Дата скл</w:t>
      </w:r>
      <w:r w:rsidR="005224E3">
        <w:t>адання протоколу: 23</w:t>
      </w:r>
      <w:r>
        <w:t>.03.202</w:t>
      </w:r>
      <w:r w:rsidR="005224E3">
        <w:t>6</w:t>
      </w:r>
      <w:r w:rsidR="000B46F7">
        <w:t xml:space="preserve"> р.</w:t>
      </w:r>
    </w:p>
    <w:p w:rsidR="00692003" w:rsidRDefault="00692003" w:rsidP="00AD4D91">
      <w:pPr>
        <w:jc w:val="both"/>
      </w:pPr>
    </w:p>
    <w:p w:rsidR="000B46F7" w:rsidRDefault="007A5311" w:rsidP="0037043B">
      <w:pPr>
        <w:ind w:firstLine="708"/>
      </w:pPr>
      <w:r w:rsidRPr="002F2FC8">
        <w:t xml:space="preserve">Для участі в загальних </w:t>
      </w:r>
      <w:r w:rsidRPr="00346F9B">
        <w:t xml:space="preserve">зборах зареєстровано 1 (одну) особу, якій належить </w:t>
      </w:r>
    </w:p>
    <w:p w:rsidR="0037043B" w:rsidRDefault="000B46F7" w:rsidP="000B46F7">
      <w:r w:rsidRPr="000B46F7">
        <w:rPr>
          <w:b/>
        </w:rPr>
        <w:t>2</w:t>
      </w:r>
      <w:r>
        <w:t xml:space="preserve"> </w:t>
      </w:r>
      <w:r w:rsidR="0037043B" w:rsidRPr="007B0F03">
        <w:rPr>
          <w:b/>
        </w:rPr>
        <w:t xml:space="preserve">140 382 </w:t>
      </w:r>
      <w:r w:rsidR="0037043B" w:rsidRPr="007B0F03">
        <w:t xml:space="preserve">(два мільйони сто сорок тисяч триста вісімдесят дві) штук голосуючих  акцій Товариства, що становить </w:t>
      </w:r>
      <w:r w:rsidR="0037043B" w:rsidRPr="007B0F03">
        <w:rPr>
          <w:b/>
        </w:rPr>
        <w:t>94,5929%</w:t>
      </w:r>
      <w:r w:rsidR="0037043B" w:rsidRPr="007B0F03">
        <w:t xml:space="preserve"> від загальної кількості голосуючих  акцій.</w:t>
      </w:r>
      <w:r w:rsidR="0037043B" w:rsidRPr="002F2FC8">
        <w:t xml:space="preserve"> </w:t>
      </w:r>
    </w:p>
    <w:p w:rsidR="00692003" w:rsidRDefault="00692003" w:rsidP="0037043B">
      <w:pPr>
        <w:ind w:firstLine="708"/>
      </w:pPr>
    </w:p>
    <w:p w:rsidR="00CF12E2" w:rsidRDefault="00692003" w:rsidP="00692003">
      <w:pPr>
        <w:jc w:val="both"/>
        <w:rPr>
          <w:b/>
        </w:rPr>
      </w:pPr>
      <w:r w:rsidRPr="00692003">
        <w:rPr>
          <w:b/>
        </w:rPr>
        <w:t>Питання порядку денного, винесені на голосування:</w:t>
      </w:r>
    </w:p>
    <w:p w:rsidR="00692003" w:rsidRDefault="00692003" w:rsidP="00692003">
      <w:pPr>
        <w:autoSpaceDE w:val="0"/>
        <w:autoSpaceDN w:val="0"/>
        <w:adjustRightInd w:val="0"/>
        <w:spacing w:line="276" w:lineRule="auto"/>
        <w:rPr>
          <w:sz w:val="22"/>
          <w:szCs w:val="22"/>
        </w:rPr>
      </w:pPr>
    </w:p>
    <w:p w:rsidR="000B46F7" w:rsidRPr="00D971D8" w:rsidRDefault="00692003" w:rsidP="000B46F7">
      <w:r w:rsidRPr="00E4414C">
        <w:rPr>
          <w:b/>
        </w:rPr>
        <w:t>З ПИТАННЯ 1 ПОРЯДКУ ДЕННОГО</w:t>
      </w:r>
      <w:r w:rsidRPr="00E4414C">
        <w:t xml:space="preserve">: </w:t>
      </w:r>
      <w:r w:rsidR="000B46F7" w:rsidRPr="00D971D8">
        <w:t>Звіт Директора про результати фінансово-господарсь</w:t>
      </w:r>
      <w:r w:rsidR="005224E3">
        <w:t>кої діяльності Товариства в 2025</w:t>
      </w:r>
      <w:r w:rsidR="000B46F7" w:rsidRPr="00D971D8">
        <w:t xml:space="preserve"> р. Прийняття рішення за результатами розгляду звіту директора.</w:t>
      </w:r>
    </w:p>
    <w:p w:rsidR="000B46F7" w:rsidRPr="008E5B63" w:rsidRDefault="00692003" w:rsidP="000B46F7">
      <w:pPr>
        <w:autoSpaceDE w:val="0"/>
        <w:autoSpaceDN w:val="0"/>
        <w:adjustRightInd w:val="0"/>
      </w:pPr>
      <w:r w:rsidRPr="009B2317">
        <w:rPr>
          <w:b/>
        </w:rPr>
        <w:t>Проект рішення</w:t>
      </w:r>
      <w:r w:rsidRPr="009B2317">
        <w:t xml:space="preserve">: </w:t>
      </w:r>
      <w:r w:rsidR="000B46F7" w:rsidRPr="008E5B63">
        <w:t>Затвердити звіт Директора про результати фінансово-господарської ді</w:t>
      </w:r>
      <w:r w:rsidR="005224E3">
        <w:t>яльності Товариства за 2025</w:t>
      </w:r>
      <w:r w:rsidR="000B46F7">
        <w:t xml:space="preserve"> рік</w:t>
      </w:r>
    </w:p>
    <w:p w:rsidR="007A5311" w:rsidRDefault="007A5311" w:rsidP="000B46F7">
      <w:pPr>
        <w:rPr>
          <w:rFonts w:eastAsiaTheme="minorHAnsi"/>
        </w:rPr>
      </w:pPr>
    </w:p>
    <w:p w:rsidR="0037043B" w:rsidRPr="00E171F4" w:rsidRDefault="0037043B" w:rsidP="0037043B">
      <w:pPr>
        <w:pStyle w:val="a3"/>
        <w:rPr>
          <w:rFonts w:ascii="Times New Roman" w:eastAsiaTheme="minorHAnsi" w:hAnsi="Times New Roman"/>
          <w:sz w:val="24"/>
          <w:lang w:val="uk-UA"/>
        </w:rPr>
      </w:pPr>
      <w:r w:rsidRPr="00E171F4">
        <w:rPr>
          <w:rFonts w:ascii="Times New Roman" w:eastAsiaTheme="minorHAnsi" w:hAnsi="Times New Roman"/>
          <w:sz w:val="24"/>
          <w:lang w:val="uk-UA"/>
        </w:rPr>
        <w:t>Підсумки голосування:</w:t>
      </w:r>
    </w:p>
    <w:p w:rsidR="0037043B" w:rsidRPr="00E171F4" w:rsidRDefault="0037043B" w:rsidP="0037043B">
      <w:pPr>
        <w:pStyle w:val="a3"/>
        <w:rPr>
          <w:rFonts w:ascii="Times New Roman" w:eastAsiaTheme="minorHAnsi" w:hAnsi="Times New Roman"/>
          <w:sz w:val="24"/>
          <w:lang w:val="uk-UA"/>
        </w:rPr>
      </w:pPr>
      <w:r w:rsidRPr="00BE0DB7">
        <w:rPr>
          <w:rFonts w:ascii="Times New Roman" w:eastAsiaTheme="minorHAnsi" w:hAnsi="Times New Roman"/>
          <w:b/>
          <w:sz w:val="24"/>
          <w:lang w:val="uk-UA"/>
        </w:rPr>
        <w:t>"ЗА"</w:t>
      </w:r>
      <w:r w:rsidRPr="00E171F4">
        <w:rPr>
          <w:rFonts w:ascii="Times New Roman" w:eastAsiaTheme="minorHAnsi" w:hAnsi="Times New Roman"/>
          <w:sz w:val="24"/>
          <w:lang w:val="uk-UA"/>
        </w:rPr>
        <w:t xml:space="preserve"> </w:t>
      </w:r>
      <w:r w:rsidRPr="00E171F4">
        <w:rPr>
          <w:rFonts w:ascii="Times New Roman" w:eastAsiaTheme="minorHAnsi" w:hAnsi="Times New Roman"/>
          <w:b/>
          <w:sz w:val="24"/>
          <w:lang w:val="uk-UA"/>
        </w:rPr>
        <w:t xml:space="preserve">–  </w:t>
      </w:r>
      <w:r>
        <w:rPr>
          <w:rFonts w:ascii="Times New Roman" w:eastAsiaTheme="minorHAnsi" w:hAnsi="Times New Roman"/>
          <w:b/>
          <w:sz w:val="24"/>
          <w:lang w:val="uk-UA"/>
        </w:rPr>
        <w:t>2 14</w:t>
      </w:r>
      <w:r w:rsidRPr="00E171F4">
        <w:rPr>
          <w:rFonts w:ascii="Times New Roman" w:eastAsiaTheme="minorHAnsi" w:hAnsi="Times New Roman"/>
          <w:b/>
          <w:sz w:val="24"/>
          <w:lang w:val="uk-UA"/>
        </w:rPr>
        <w:t xml:space="preserve">0 </w:t>
      </w:r>
      <w:r>
        <w:rPr>
          <w:rFonts w:ascii="Times New Roman" w:eastAsiaTheme="minorHAnsi" w:hAnsi="Times New Roman"/>
          <w:b/>
          <w:sz w:val="24"/>
          <w:lang w:val="uk-UA"/>
        </w:rPr>
        <w:t>382</w:t>
      </w:r>
      <w:r w:rsidRPr="00E171F4">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37043B" w:rsidRPr="00E171F4" w:rsidRDefault="0037043B" w:rsidP="0037043B">
      <w:pPr>
        <w:pStyle w:val="a3"/>
        <w:rPr>
          <w:rFonts w:ascii="Times New Roman" w:eastAsiaTheme="minorHAnsi" w:hAnsi="Times New Roman"/>
          <w:sz w:val="24"/>
          <w:lang w:val="uk-UA"/>
        </w:rPr>
      </w:pPr>
      <w:r w:rsidRPr="00BE0DB7">
        <w:rPr>
          <w:rFonts w:ascii="Times New Roman" w:eastAsiaTheme="minorHAnsi" w:hAnsi="Times New Roman"/>
          <w:b/>
          <w:sz w:val="24"/>
          <w:lang w:val="uk-UA"/>
        </w:rPr>
        <w:t xml:space="preserve"> "ПРОТИ"</w:t>
      </w:r>
      <w:r w:rsidRPr="00E171F4">
        <w:rPr>
          <w:rFonts w:ascii="Times New Roman" w:eastAsiaTheme="minorHAnsi" w:hAnsi="Times New Roman"/>
          <w:sz w:val="24"/>
          <w:lang w:val="uk-UA"/>
        </w:rPr>
        <w:t xml:space="preserve"> – </w:t>
      </w:r>
      <w:r w:rsidRPr="00E171F4">
        <w:rPr>
          <w:rFonts w:ascii="Times New Roman" w:eastAsiaTheme="minorHAnsi" w:hAnsi="Times New Roman"/>
          <w:b/>
          <w:sz w:val="24"/>
          <w:lang w:val="uk-UA"/>
        </w:rPr>
        <w:t>0</w:t>
      </w:r>
      <w:r w:rsidRPr="00E171F4">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4F35B7" w:rsidRPr="003A7CD8" w:rsidRDefault="004F35B7" w:rsidP="004F35B7">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4F35B7" w:rsidRPr="003A7CD8" w:rsidRDefault="004F35B7" w:rsidP="004F35B7">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4F35B7" w:rsidRDefault="004F35B7" w:rsidP="00692003">
      <w:pPr>
        <w:pStyle w:val="a3"/>
        <w:rPr>
          <w:rFonts w:ascii="Times New Roman" w:hAnsi="Times New Roman"/>
          <w:b/>
          <w:sz w:val="24"/>
          <w:lang w:val="uk-UA"/>
        </w:rPr>
      </w:pPr>
    </w:p>
    <w:p w:rsidR="000B46F7" w:rsidRPr="008E5B63" w:rsidRDefault="00692003" w:rsidP="000B46F7">
      <w:pPr>
        <w:autoSpaceDE w:val="0"/>
        <w:autoSpaceDN w:val="0"/>
        <w:adjustRightInd w:val="0"/>
      </w:pPr>
      <w:r w:rsidRPr="00FD7078">
        <w:rPr>
          <w:b/>
        </w:rPr>
        <w:t>Прийняте рішення:</w:t>
      </w:r>
      <w:r w:rsidRPr="00FD7078">
        <w:rPr>
          <w:rFonts w:eastAsiaTheme="minorHAnsi"/>
          <w:sz w:val="28"/>
        </w:rPr>
        <w:t xml:space="preserve"> </w:t>
      </w:r>
      <w:r w:rsidR="000B46F7" w:rsidRPr="008E5B63">
        <w:t>Затвердити звіт Директора про результати фінансово-господарської ді</w:t>
      </w:r>
      <w:r w:rsidR="005224E3">
        <w:t>яльності Товариства за 2025</w:t>
      </w:r>
      <w:r w:rsidR="000B46F7">
        <w:t xml:space="preserve"> рік</w:t>
      </w:r>
    </w:p>
    <w:p w:rsidR="00FD7078" w:rsidRPr="000B46F7" w:rsidRDefault="00FD7078" w:rsidP="000B46F7">
      <w:pPr>
        <w:pStyle w:val="a3"/>
        <w:rPr>
          <w:b/>
          <w:lang w:val="uk-UA"/>
        </w:rPr>
      </w:pPr>
    </w:p>
    <w:p w:rsidR="00FD7078" w:rsidRDefault="00FD7078" w:rsidP="00692003">
      <w:pPr>
        <w:jc w:val="both"/>
        <w:rPr>
          <w:b/>
        </w:rPr>
      </w:pPr>
    </w:p>
    <w:p w:rsidR="00FD7078" w:rsidRDefault="00FD7078" w:rsidP="00692003">
      <w:pPr>
        <w:jc w:val="both"/>
        <w:rPr>
          <w:b/>
        </w:rPr>
      </w:pPr>
    </w:p>
    <w:p w:rsidR="00FD7078" w:rsidRPr="00FD7078" w:rsidRDefault="00FD7078" w:rsidP="00692003">
      <w:pPr>
        <w:jc w:val="both"/>
        <w:rPr>
          <w:b/>
        </w:rPr>
      </w:pPr>
      <w:r w:rsidRPr="00FD7078">
        <w:rPr>
          <w:b/>
        </w:rPr>
        <w:t>Голова ліч</w:t>
      </w:r>
      <w:r w:rsidR="007A5311">
        <w:rPr>
          <w:b/>
        </w:rPr>
        <w:t xml:space="preserve">ильної комісії </w:t>
      </w:r>
      <w:r w:rsidR="007A5311">
        <w:rPr>
          <w:b/>
        </w:rPr>
        <w:tab/>
      </w:r>
      <w:r w:rsidR="007A5311">
        <w:rPr>
          <w:b/>
        </w:rPr>
        <w:tab/>
      </w:r>
      <w:r w:rsidR="007A5311">
        <w:rPr>
          <w:b/>
        </w:rPr>
        <w:tab/>
      </w:r>
      <w:r w:rsidR="007A5311">
        <w:rPr>
          <w:b/>
        </w:rPr>
        <w:tab/>
      </w:r>
      <w:r w:rsidR="007A5311">
        <w:rPr>
          <w:b/>
        </w:rPr>
        <w:tab/>
        <w:t>Качур О.Г.</w:t>
      </w:r>
    </w:p>
    <w:p w:rsidR="00FD7078" w:rsidRDefault="007A5311" w:rsidP="00692003">
      <w:pPr>
        <w:jc w:val="both"/>
        <w:rPr>
          <w:b/>
        </w:rPr>
      </w:pPr>
      <w:r>
        <w:rPr>
          <w:b/>
        </w:rPr>
        <w:t>Член л</w:t>
      </w:r>
      <w:r w:rsidR="00A73DF7">
        <w:rPr>
          <w:b/>
        </w:rPr>
        <w:t>ічильної комісії</w:t>
      </w:r>
      <w:r w:rsidR="00A73DF7">
        <w:rPr>
          <w:b/>
        </w:rPr>
        <w:tab/>
      </w:r>
      <w:r w:rsidR="00A73DF7">
        <w:rPr>
          <w:b/>
        </w:rPr>
        <w:tab/>
      </w:r>
      <w:r w:rsidR="00A73DF7">
        <w:rPr>
          <w:b/>
        </w:rPr>
        <w:tab/>
      </w:r>
      <w:r w:rsidR="00A73DF7">
        <w:rPr>
          <w:b/>
        </w:rPr>
        <w:tab/>
      </w:r>
      <w:r w:rsidR="00A73DF7">
        <w:rPr>
          <w:b/>
        </w:rPr>
        <w:tab/>
      </w:r>
      <w:proofErr w:type="spellStart"/>
      <w:r w:rsidR="00A73DF7">
        <w:rPr>
          <w:b/>
        </w:rPr>
        <w:t>Саламов</w:t>
      </w:r>
      <w:proofErr w:type="spellEnd"/>
      <w:r w:rsidR="00A73DF7">
        <w:rPr>
          <w:b/>
        </w:rPr>
        <w:t xml:space="preserve"> М.Б.О.</w:t>
      </w:r>
    </w:p>
    <w:p w:rsidR="00A73DF7" w:rsidRDefault="00A73DF7" w:rsidP="00692003">
      <w:pPr>
        <w:jc w:val="both"/>
        <w:rPr>
          <w:b/>
        </w:rPr>
      </w:pPr>
      <w:r>
        <w:rPr>
          <w:b/>
        </w:rPr>
        <w:t>Член лічильної комісії</w:t>
      </w:r>
      <w:r>
        <w:rPr>
          <w:b/>
        </w:rPr>
        <w:tab/>
      </w:r>
      <w:r>
        <w:rPr>
          <w:b/>
        </w:rPr>
        <w:tab/>
      </w:r>
      <w:r>
        <w:rPr>
          <w:b/>
        </w:rPr>
        <w:tab/>
      </w:r>
      <w:r>
        <w:rPr>
          <w:b/>
        </w:rPr>
        <w:tab/>
      </w:r>
      <w:r>
        <w:rPr>
          <w:b/>
        </w:rPr>
        <w:tab/>
      </w:r>
      <w:proofErr w:type="spellStart"/>
      <w:r>
        <w:rPr>
          <w:b/>
        </w:rPr>
        <w:t>Па</w:t>
      </w:r>
      <w:r w:rsidR="0042460E">
        <w:rPr>
          <w:b/>
        </w:rPr>
        <w:t>н</w:t>
      </w:r>
      <w:r>
        <w:rPr>
          <w:b/>
        </w:rPr>
        <w:t>ькович</w:t>
      </w:r>
      <w:proofErr w:type="spellEnd"/>
      <w:r>
        <w:rPr>
          <w:b/>
        </w:rPr>
        <w:t xml:space="preserve"> О.А.</w:t>
      </w: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Pr="00AD4D91" w:rsidRDefault="00A73DF7" w:rsidP="00A73DF7">
      <w:pPr>
        <w:jc w:val="center"/>
        <w:rPr>
          <w:b/>
        </w:rPr>
      </w:pPr>
      <w:r>
        <w:rPr>
          <w:b/>
        </w:rPr>
        <w:lastRenderedPageBreak/>
        <w:t>ПРОТОКОЛ №2</w:t>
      </w:r>
      <w:r w:rsidRPr="00AD4D91">
        <w:rPr>
          <w:b/>
        </w:rPr>
        <w:t xml:space="preserve"> </w:t>
      </w:r>
    </w:p>
    <w:p w:rsidR="00A73DF7" w:rsidRPr="00AD4D91" w:rsidRDefault="00A73DF7" w:rsidP="00A73DF7">
      <w:pPr>
        <w:jc w:val="center"/>
        <w:rPr>
          <w:b/>
        </w:rPr>
      </w:pPr>
      <w:r w:rsidRPr="00AD4D91">
        <w:rPr>
          <w:b/>
        </w:rPr>
        <w:t xml:space="preserve">про підсумки голосування на дистанційних річних Загальних зборах акціонерів </w:t>
      </w:r>
    </w:p>
    <w:p w:rsidR="00A73DF7" w:rsidRPr="00AD4D91" w:rsidRDefault="00A73DF7" w:rsidP="00A73DF7">
      <w:pPr>
        <w:jc w:val="center"/>
        <w:rPr>
          <w:b/>
        </w:rPr>
      </w:pPr>
      <w:proofErr w:type="spellStart"/>
      <w:r w:rsidRPr="00AD4D91">
        <w:rPr>
          <w:b/>
        </w:rPr>
        <w:t>ПрАТ</w:t>
      </w:r>
      <w:proofErr w:type="spellEnd"/>
      <w:r w:rsidRPr="00AD4D91">
        <w:rPr>
          <w:b/>
        </w:rPr>
        <w:t xml:space="preserve"> «</w:t>
      </w:r>
      <w:r>
        <w:rPr>
          <w:b/>
        </w:rPr>
        <w:t>МУКАЧІВСЬКЕ ПІДПРИЄМСТВО МАТЕРІАЛЬНО-ТЕХНІЧНОГО ПОСТАЧАННЯ ІМПОРТНОЮ ТА ЕКСПОРТНОЮ ПРОДУКЦІЄЮ</w:t>
      </w:r>
      <w:r w:rsidRPr="00AD4D91">
        <w:rPr>
          <w:b/>
        </w:rPr>
        <w:t>»</w:t>
      </w:r>
    </w:p>
    <w:p w:rsidR="00A73DF7" w:rsidRDefault="00A73DF7" w:rsidP="00A73DF7">
      <w:pPr>
        <w:jc w:val="center"/>
        <w:rPr>
          <w:b/>
        </w:rPr>
      </w:pPr>
    </w:p>
    <w:p w:rsidR="00A73DF7" w:rsidRDefault="00A73DF7" w:rsidP="00A73DF7">
      <w:pPr>
        <w:jc w:val="both"/>
        <w:rPr>
          <w:b/>
        </w:rPr>
      </w:pPr>
      <w:r>
        <w:rPr>
          <w:b/>
        </w:rPr>
        <w:t>М.</w:t>
      </w:r>
      <w:proofErr w:type="spellStart"/>
      <w:r>
        <w:rPr>
          <w:b/>
        </w:rPr>
        <w:t>Мукачево</w:t>
      </w:r>
      <w:proofErr w:type="spellEnd"/>
      <w:r>
        <w:rPr>
          <w:b/>
        </w:rPr>
        <w:tab/>
      </w:r>
      <w:r>
        <w:rPr>
          <w:b/>
        </w:rPr>
        <w:tab/>
      </w:r>
      <w:r>
        <w:rPr>
          <w:b/>
        </w:rPr>
        <w:tab/>
      </w:r>
      <w:r>
        <w:rPr>
          <w:b/>
        </w:rPr>
        <w:tab/>
      </w:r>
      <w:r>
        <w:rPr>
          <w:b/>
        </w:rPr>
        <w:tab/>
      </w:r>
      <w:r>
        <w:rPr>
          <w:b/>
        </w:rPr>
        <w:tab/>
      </w:r>
      <w:r>
        <w:rPr>
          <w:b/>
        </w:rPr>
        <w:tab/>
      </w:r>
      <w:r>
        <w:rPr>
          <w:b/>
        </w:rPr>
        <w:tab/>
      </w:r>
      <w:r>
        <w:rPr>
          <w:b/>
        </w:rPr>
        <w:tab/>
      </w:r>
      <w:r w:rsidR="005224E3">
        <w:rPr>
          <w:b/>
        </w:rPr>
        <w:t xml:space="preserve">    23.03.2026</w:t>
      </w:r>
      <w:r>
        <w:rPr>
          <w:b/>
        </w:rPr>
        <w:t xml:space="preserve"> р.</w:t>
      </w:r>
    </w:p>
    <w:p w:rsidR="00A73DF7" w:rsidRDefault="00A73DF7" w:rsidP="00A73DF7">
      <w:pPr>
        <w:jc w:val="both"/>
      </w:pPr>
    </w:p>
    <w:p w:rsidR="00A73DF7" w:rsidRPr="00692003" w:rsidRDefault="00A73DF7" w:rsidP="00A73DF7">
      <w:pPr>
        <w:jc w:val="both"/>
        <w:rPr>
          <w:b/>
        </w:rPr>
      </w:pPr>
      <w:r w:rsidRPr="00692003">
        <w:rPr>
          <w:b/>
        </w:rPr>
        <w:t>Лічильна комісія Загальних зборів у складі:</w:t>
      </w:r>
    </w:p>
    <w:p w:rsidR="00A73DF7" w:rsidRDefault="00A73DF7" w:rsidP="00A73DF7">
      <w:pPr>
        <w:jc w:val="both"/>
      </w:pPr>
      <w:r>
        <w:t xml:space="preserve">Голова лічильної комісії – Качур О.Г., члени комісії – </w:t>
      </w:r>
      <w:proofErr w:type="spellStart"/>
      <w:r>
        <w:t>Саламов</w:t>
      </w:r>
      <w:proofErr w:type="spellEnd"/>
      <w:r>
        <w:t xml:space="preserve"> М.Б.О.,</w:t>
      </w:r>
      <w:proofErr w:type="spellStart"/>
      <w:r>
        <w:t>Панькович</w:t>
      </w:r>
      <w:proofErr w:type="spellEnd"/>
      <w:r>
        <w:t xml:space="preserve"> О.А.</w:t>
      </w:r>
    </w:p>
    <w:p w:rsidR="00A73DF7" w:rsidRDefault="00A73DF7" w:rsidP="00A73DF7">
      <w:pPr>
        <w:jc w:val="both"/>
      </w:pPr>
      <w:r>
        <w:t>склала даний протокол про наступне:</w:t>
      </w:r>
    </w:p>
    <w:p w:rsidR="00A73DF7" w:rsidRDefault="00A73DF7" w:rsidP="00A73DF7">
      <w:pPr>
        <w:jc w:val="both"/>
      </w:pPr>
    </w:p>
    <w:p w:rsidR="005224E3" w:rsidRDefault="005224E3" w:rsidP="005224E3">
      <w:pPr>
        <w:jc w:val="both"/>
      </w:pPr>
      <w:r>
        <w:t>Дата проведення загальних зборів: 18.03.2026 р.</w:t>
      </w:r>
    </w:p>
    <w:p w:rsidR="005224E3" w:rsidRDefault="005224E3" w:rsidP="005224E3">
      <w:pPr>
        <w:jc w:val="both"/>
      </w:pPr>
      <w:r>
        <w:t>Дата проведення підрахунку голосів: 23.03.2026 р..</w:t>
      </w:r>
    </w:p>
    <w:p w:rsidR="005224E3" w:rsidRDefault="005224E3" w:rsidP="005224E3">
      <w:pPr>
        <w:jc w:val="both"/>
      </w:pPr>
      <w:r>
        <w:t>Дата складання протоколу: 23.03.2026 р.</w:t>
      </w:r>
    </w:p>
    <w:p w:rsidR="00A73DF7" w:rsidRDefault="00A73DF7" w:rsidP="00A73DF7">
      <w:pPr>
        <w:jc w:val="both"/>
      </w:pPr>
    </w:p>
    <w:p w:rsidR="00A73DF7" w:rsidRDefault="00A73DF7" w:rsidP="00A73DF7">
      <w:pPr>
        <w:ind w:firstLine="708"/>
      </w:pPr>
      <w:r w:rsidRPr="002F2FC8">
        <w:t xml:space="preserve">Для участі в загальних </w:t>
      </w:r>
      <w:r w:rsidRPr="00346F9B">
        <w:t xml:space="preserve">зборах зареєстровано 1 (одну) особу, якій належить </w:t>
      </w:r>
    </w:p>
    <w:p w:rsidR="00A73DF7" w:rsidRDefault="00A73DF7" w:rsidP="00A73DF7">
      <w:r w:rsidRPr="000B46F7">
        <w:rPr>
          <w:b/>
        </w:rPr>
        <w:t>2</w:t>
      </w:r>
      <w:r>
        <w:t xml:space="preserve"> </w:t>
      </w:r>
      <w:r w:rsidRPr="007B0F03">
        <w:rPr>
          <w:b/>
        </w:rPr>
        <w:t xml:space="preserve">140 382 </w:t>
      </w:r>
      <w:r w:rsidRPr="007B0F03">
        <w:t xml:space="preserve">(два мільйони сто сорок тисяч триста вісімдесят дві) штук голосуючих  акцій Товариства, що становить </w:t>
      </w:r>
      <w:r w:rsidRPr="007B0F03">
        <w:rPr>
          <w:b/>
        </w:rPr>
        <w:t>94,5929%</w:t>
      </w:r>
      <w:r w:rsidRPr="007B0F03">
        <w:t xml:space="preserve"> від загальної кількості голосуючих  акцій.</w:t>
      </w:r>
      <w:r w:rsidRPr="002F2FC8">
        <w:t xml:space="preserve"> </w:t>
      </w:r>
    </w:p>
    <w:p w:rsidR="00A73DF7" w:rsidRDefault="00A73DF7" w:rsidP="00A73DF7">
      <w:pPr>
        <w:ind w:firstLine="708"/>
      </w:pPr>
    </w:p>
    <w:p w:rsidR="00A73DF7" w:rsidRDefault="00A73DF7" w:rsidP="00A73DF7">
      <w:pPr>
        <w:jc w:val="both"/>
        <w:rPr>
          <w:b/>
        </w:rPr>
      </w:pPr>
      <w:r w:rsidRPr="00692003">
        <w:rPr>
          <w:b/>
        </w:rPr>
        <w:t>Питання порядку денного, винесені на голосування:</w:t>
      </w:r>
    </w:p>
    <w:p w:rsidR="00A73DF7" w:rsidRDefault="00A73DF7" w:rsidP="00A73DF7">
      <w:pPr>
        <w:autoSpaceDE w:val="0"/>
        <w:autoSpaceDN w:val="0"/>
        <w:adjustRightInd w:val="0"/>
        <w:spacing w:line="276" w:lineRule="auto"/>
        <w:rPr>
          <w:sz w:val="22"/>
          <w:szCs w:val="22"/>
        </w:rPr>
      </w:pPr>
    </w:p>
    <w:p w:rsidR="00A73DF7" w:rsidRPr="008E5B63" w:rsidRDefault="00A73DF7" w:rsidP="00A73DF7">
      <w:pPr>
        <w:suppressAutoHyphens/>
        <w:jc w:val="both"/>
      </w:pPr>
      <w:r w:rsidRPr="008E5B63">
        <w:rPr>
          <w:b/>
        </w:rPr>
        <w:t>З ПИТАННЯ 2 ПОРЯДКУ ДЕННОГО</w:t>
      </w:r>
      <w:r w:rsidRPr="008E5B63">
        <w:t xml:space="preserve">: Звіт Наглядової ради про роботу за </w:t>
      </w:r>
      <w:r>
        <w:t>2</w:t>
      </w:r>
      <w:r w:rsidRPr="008E5B63">
        <w:t>02</w:t>
      </w:r>
      <w:r w:rsidR="005224E3">
        <w:t>5</w:t>
      </w:r>
      <w:r w:rsidRPr="008E5B63">
        <w:t xml:space="preserve"> р. Прийняття рішення за результатами звіту Наглядової ради.</w:t>
      </w:r>
    </w:p>
    <w:p w:rsidR="00A73DF7" w:rsidRDefault="00A73DF7" w:rsidP="00A73DF7">
      <w:pPr>
        <w:autoSpaceDE w:val="0"/>
        <w:autoSpaceDN w:val="0"/>
        <w:adjustRightInd w:val="0"/>
        <w:jc w:val="both"/>
        <w:rPr>
          <w:b/>
        </w:rPr>
      </w:pPr>
    </w:p>
    <w:p w:rsidR="00A73DF7" w:rsidRPr="008E5B63" w:rsidRDefault="00A73DF7" w:rsidP="00A73DF7">
      <w:pPr>
        <w:autoSpaceDE w:val="0"/>
        <w:autoSpaceDN w:val="0"/>
        <w:adjustRightInd w:val="0"/>
        <w:jc w:val="both"/>
      </w:pPr>
      <w:r w:rsidRPr="008E5B63">
        <w:rPr>
          <w:b/>
        </w:rPr>
        <w:t>Проект рішення:</w:t>
      </w:r>
      <w:r w:rsidRPr="008E5B63">
        <w:t xml:space="preserve"> Затвердити звіт наглядо</w:t>
      </w:r>
      <w:r w:rsidR="005224E3">
        <w:t>вої ради Товариства за 2025</w:t>
      </w:r>
      <w:r>
        <w:t xml:space="preserve"> рік</w:t>
      </w:r>
      <w:r w:rsidRPr="008E5B63">
        <w:t>.</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lang w:val="uk-UA"/>
        </w:rPr>
        <w:t>Підсумки голосування:</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b/>
          <w:lang w:val="uk-UA"/>
        </w:rPr>
        <w:t>"ЗА"</w:t>
      </w:r>
      <w:r w:rsidRPr="008E5B63">
        <w:rPr>
          <w:rFonts w:ascii="Times New Roman" w:eastAsiaTheme="minorHAnsi" w:hAnsi="Times New Roman"/>
          <w:lang w:val="uk-UA"/>
        </w:rPr>
        <w:t xml:space="preserve"> </w:t>
      </w:r>
      <w:r w:rsidRPr="008E5B63">
        <w:rPr>
          <w:rFonts w:ascii="Times New Roman" w:eastAsiaTheme="minorHAnsi" w:hAnsi="Times New Roman"/>
          <w:b/>
          <w:lang w:val="uk-UA"/>
        </w:rPr>
        <w:t>–  2 140 382</w:t>
      </w:r>
      <w:r w:rsidRPr="008E5B63">
        <w:rPr>
          <w:rFonts w:ascii="Times New Roman" w:eastAsiaTheme="minorHAnsi" w:hAnsi="Times New Roman"/>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b/>
          <w:lang w:val="uk-UA"/>
        </w:rPr>
        <w:t xml:space="preserve"> "ПРОТИ"</w:t>
      </w:r>
      <w:r w:rsidRPr="008E5B63">
        <w:rPr>
          <w:rFonts w:ascii="Times New Roman" w:eastAsiaTheme="minorHAnsi" w:hAnsi="Times New Roman"/>
          <w:lang w:val="uk-UA"/>
        </w:rPr>
        <w:t xml:space="preserve"> – </w:t>
      </w:r>
      <w:r w:rsidRPr="008E5B63">
        <w:rPr>
          <w:rFonts w:ascii="Times New Roman" w:eastAsiaTheme="minorHAnsi" w:hAnsi="Times New Roman"/>
          <w:b/>
          <w:lang w:val="uk-UA"/>
        </w:rPr>
        <w:t>0</w:t>
      </w:r>
      <w:r w:rsidRPr="008E5B63">
        <w:rPr>
          <w:rFonts w:ascii="Times New Roman" w:eastAsiaTheme="minorHAnsi" w:hAnsi="Times New Roman"/>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8E5B63" w:rsidRDefault="00A73DF7" w:rsidP="00A73DF7">
      <w:pPr>
        <w:jc w:val="both"/>
        <w:rPr>
          <w:b/>
        </w:rPr>
      </w:pPr>
    </w:p>
    <w:p w:rsidR="00A73DF7" w:rsidRPr="008E5B63" w:rsidRDefault="00A73DF7" w:rsidP="00A73DF7">
      <w:pPr>
        <w:jc w:val="both"/>
        <w:rPr>
          <w:b/>
        </w:rPr>
      </w:pPr>
      <w:r w:rsidRPr="008E5B63">
        <w:rPr>
          <w:b/>
        </w:rPr>
        <w:t>Прийняте рішення:</w:t>
      </w:r>
      <w:r w:rsidRPr="008E5B63">
        <w:t xml:space="preserve"> Затвердити звіт наглядової р</w:t>
      </w:r>
      <w:r w:rsidR="005224E3">
        <w:t>ади Товариства за 2025</w:t>
      </w:r>
      <w:r>
        <w:t xml:space="preserve"> рік</w:t>
      </w:r>
      <w:r w:rsidRPr="008E5B63">
        <w:t>.</w:t>
      </w:r>
    </w:p>
    <w:p w:rsidR="00A73DF7" w:rsidRPr="008E5B63" w:rsidRDefault="00A73DF7" w:rsidP="00A73DF7">
      <w:pPr>
        <w:pStyle w:val="a3"/>
        <w:rPr>
          <w:rFonts w:ascii="Times New Roman" w:hAnsi="Times New Roman"/>
          <w:b/>
          <w:lang w:val="uk-UA"/>
        </w:rPr>
      </w:pPr>
    </w:p>
    <w:p w:rsidR="00A73DF7" w:rsidRDefault="00A73DF7" w:rsidP="00692003">
      <w:pPr>
        <w:jc w:val="both"/>
        <w:rPr>
          <w:b/>
        </w:rPr>
      </w:pPr>
    </w:p>
    <w:p w:rsidR="00A73DF7" w:rsidRDefault="00A73DF7" w:rsidP="00692003">
      <w:pPr>
        <w:jc w:val="both"/>
        <w:rPr>
          <w:b/>
        </w:rPr>
      </w:pPr>
    </w:p>
    <w:p w:rsidR="00A73DF7" w:rsidRPr="00FD7078" w:rsidRDefault="00A73DF7" w:rsidP="00A73DF7">
      <w:pPr>
        <w:jc w:val="both"/>
        <w:rPr>
          <w:b/>
        </w:rPr>
      </w:pPr>
      <w:r w:rsidRPr="00FD7078">
        <w:rPr>
          <w:b/>
        </w:rPr>
        <w:t>Голова ліч</w:t>
      </w:r>
      <w:r>
        <w:rPr>
          <w:b/>
        </w:rPr>
        <w:t xml:space="preserve">ильної комісії </w:t>
      </w:r>
      <w:r>
        <w:rPr>
          <w:b/>
        </w:rPr>
        <w:tab/>
      </w:r>
      <w:r>
        <w:rPr>
          <w:b/>
        </w:rPr>
        <w:tab/>
      </w:r>
      <w:r>
        <w:rPr>
          <w:b/>
        </w:rPr>
        <w:tab/>
      </w:r>
      <w:r>
        <w:rPr>
          <w:b/>
        </w:rPr>
        <w:tab/>
      </w:r>
      <w:r>
        <w:rPr>
          <w:b/>
        </w:rPr>
        <w:tab/>
        <w:t>Качур О.Г.</w:t>
      </w:r>
    </w:p>
    <w:p w:rsidR="00A73DF7" w:rsidRDefault="00A73DF7" w:rsidP="00A73DF7">
      <w:pPr>
        <w:jc w:val="both"/>
        <w:rPr>
          <w:b/>
        </w:rPr>
      </w:pPr>
      <w:r>
        <w:rPr>
          <w:b/>
        </w:rPr>
        <w:t>Член лічильної комісії</w:t>
      </w:r>
      <w:r>
        <w:rPr>
          <w:b/>
        </w:rPr>
        <w:tab/>
      </w:r>
      <w:r>
        <w:rPr>
          <w:b/>
        </w:rPr>
        <w:tab/>
      </w:r>
      <w:r>
        <w:rPr>
          <w:b/>
        </w:rPr>
        <w:tab/>
      </w:r>
      <w:r>
        <w:rPr>
          <w:b/>
        </w:rPr>
        <w:tab/>
      </w:r>
      <w:r>
        <w:rPr>
          <w:b/>
        </w:rPr>
        <w:tab/>
      </w:r>
      <w:proofErr w:type="spellStart"/>
      <w:r>
        <w:rPr>
          <w:b/>
        </w:rPr>
        <w:t>Саламов</w:t>
      </w:r>
      <w:proofErr w:type="spellEnd"/>
      <w:r>
        <w:rPr>
          <w:b/>
        </w:rPr>
        <w:t xml:space="preserve"> М.Б.О.</w:t>
      </w:r>
    </w:p>
    <w:p w:rsidR="00A73DF7" w:rsidRDefault="00A73DF7" w:rsidP="00A73DF7">
      <w:pPr>
        <w:jc w:val="both"/>
        <w:rPr>
          <w:b/>
        </w:rPr>
      </w:pPr>
      <w:r>
        <w:rPr>
          <w:b/>
        </w:rPr>
        <w:t>Член лічильної комісії</w:t>
      </w:r>
      <w:r>
        <w:rPr>
          <w:b/>
        </w:rPr>
        <w:tab/>
      </w:r>
      <w:r>
        <w:rPr>
          <w:b/>
        </w:rPr>
        <w:tab/>
      </w:r>
      <w:r>
        <w:rPr>
          <w:b/>
        </w:rPr>
        <w:tab/>
      </w:r>
      <w:r>
        <w:rPr>
          <w:b/>
        </w:rPr>
        <w:tab/>
      </w:r>
      <w:r>
        <w:rPr>
          <w:b/>
        </w:rPr>
        <w:tab/>
      </w:r>
      <w:proofErr w:type="spellStart"/>
      <w:r>
        <w:rPr>
          <w:b/>
        </w:rPr>
        <w:t>Па</w:t>
      </w:r>
      <w:r w:rsidR="0042460E">
        <w:rPr>
          <w:b/>
        </w:rPr>
        <w:t>н</w:t>
      </w:r>
      <w:r>
        <w:rPr>
          <w:b/>
        </w:rPr>
        <w:t>ькович</w:t>
      </w:r>
      <w:proofErr w:type="spellEnd"/>
      <w:r>
        <w:rPr>
          <w:b/>
        </w:rPr>
        <w:t xml:space="preserve"> О.А.</w:t>
      </w:r>
    </w:p>
    <w:p w:rsidR="00A73DF7" w:rsidRDefault="00A73DF7" w:rsidP="00A73DF7">
      <w:pPr>
        <w:jc w:val="both"/>
        <w:rPr>
          <w:b/>
        </w:rPr>
      </w:pP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Default="00A73DF7" w:rsidP="00692003">
      <w:pPr>
        <w:jc w:val="both"/>
        <w:rPr>
          <w:b/>
        </w:rPr>
      </w:pPr>
    </w:p>
    <w:p w:rsidR="00A73DF7" w:rsidRPr="00AD4D91" w:rsidRDefault="00A73DF7" w:rsidP="00A73DF7">
      <w:pPr>
        <w:jc w:val="center"/>
        <w:rPr>
          <w:b/>
        </w:rPr>
      </w:pPr>
      <w:r>
        <w:rPr>
          <w:b/>
        </w:rPr>
        <w:lastRenderedPageBreak/>
        <w:t>ПРОТОКОЛ №3</w:t>
      </w:r>
      <w:r w:rsidRPr="00AD4D91">
        <w:rPr>
          <w:b/>
        </w:rPr>
        <w:t xml:space="preserve"> </w:t>
      </w:r>
    </w:p>
    <w:p w:rsidR="00A73DF7" w:rsidRPr="00AD4D91" w:rsidRDefault="00A73DF7" w:rsidP="00A73DF7">
      <w:pPr>
        <w:jc w:val="center"/>
        <w:rPr>
          <w:b/>
        </w:rPr>
      </w:pPr>
      <w:r w:rsidRPr="00AD4D91">
        <w:rPr>
          <w:b/>
        </w:rPr>
        <w:t xml:space="preserve">про підсумки голосування на дистанційних річних Загальних зборах акціонерів </w:t>
      </w:r>
    </w:p>
    <w:p w:rsidR="00A73DF7" w:rsidRPr="00AD4D91" w:rsidRDefault="00A73DF7" w:rsidP="00A73DF7">
      <w:pPr>
        <w:jc w:val="center"/>
        <w:rPr>
          <w:b/>
        </w:rPr>
      </w:pPr>
      <w:proofErr w:type="spellStart"/>
      <w:r w:rsidRPr="00AD4D91">
        <w:rPr>
          <w:b/>
        </w:rPr>
        <w:t>ПрАТ</w:t>
      </w:r>
      <w:proofErr w:type="spellEnd"/>
      <w:r w:rsidRPr="00AD4D91">
        <w:rPr>
          <w:b/>
        </w:rPr>
        <w:t xml:space="preserve"> «</w:t>
      </w:r>
      <w:r>
        <w:rPr>
          <w:b/>
        </w:rPr>
        <w:t>МУКАЧІВСЬКЕ ПІДПРИЄМСТВО МАТЕРІАЛЬНО-ТЕХНІЧНОГО ПОСТАЧАННЯ ІМПОРТНОЮ ТА ЕКСПОРТНОЮ ПРОДУКЦІЄЮ</w:t>
      </w:r>
      <w:r w:rsidRPr="00AD4D91">
        <w:rPr>
          <w:b/>
        </w:rPr>
        <w:t>»</w:t>
      </w:r>
    </w:p>
    <w:p w:rsidR="00A73DF7" w:rsidRDefault="00A73DF7" w:rsidP="00A73DF7">
      <w:pPr>
        <w:jc w:val="center"/>
        <w:rPr>
          <w:b/>
        </w:rPr>
      </w:pPr>
    </w:p>
    <w:p w:rsidR="00A73DF7" w:rsidRDefault="005224E3" w:rsidP="00A73DF7">
      <w:pPr>
        <w:jc w:val="both"/>
        <w:rPr>
          <w:b/>
        </w:rPr>
      </w:pPr>
      <w:r>
        <w:rPr>
          <w:b/>
        </w:rPr>
        <w:t>М.</w:t>
      </w:r>
      <w:proofErr w:type="spellStart"/>
      <w:r>
        <w:rPr>
          <w:b/>
        </w:rPr>
        <w:t>Мукачево</w:t>
      </w:r>
      <w:proofErr w:type="spellEnd"/>
      <w:r>
        <w:rPr>
          <w:b/>
        </w:rPr>
        <w:tab/>
      </w:r>
      <w:r>
        <w:rPr>
          <w:b/>
        </w:rPr>
        <w:tab/>
      </w:r>
      <w:r>
        <w:rPr>
          <w:b/>
        </w:rPr>
        <w:tab/>
      </w:r>
      <w:r>
        <w:rPr>
          <w:b/>
        </w:rPr>
        <w:tab/>
      </w:r>
      <w:r>
        <w:rPr>
          <w:b/>
        </w:rPr>
        <w:tab/>
      </w:r>
      <w:r>
        <w:rPr>
          <w:b/>
        </w:rPr>
        <w:tab/>
      </w:r>
      <w:r>
        <w:rPr>
          <w:b/>
        </w:rPr>
        <w:tab/>
      </w:r>
      <w:r>
        <w:rPr>
          <w:b/>
        </w:rPr>
        <w:tab/>
      </w:r>
      <w:r>
        <w:rPr>
          <w:b/>
        </w:rPr>
        <w:tab/>
        <w:t xml:space="preserve">    23.03.2026</w:t>
      </w:r>
      <w:r w:rsidR="00A73DF7">
        <w:rPr>
          <w:b/>
        </w:rPr>
        <w:t xml:space="preserve"> р.</w:t>
      </w:r>
    </w:p>
    <w:p w:rsidR="00A73DF7" w:rsidRDefault="00A73DF7" w:rsidP="00A73DF7">
      <w:pPr>
        <w:jc w:val="both"/>
      </w:pPr>
    </w:p>
    <w:p w:rsidR="00A73DF7" w:rsidRPr="00692003" w:rsidRDefault="00A73DF7" w:rsidP="00A73DF7">
      <w:pPr>
        <w:jc w:val="both"/>
        <w:rPr>
          <w:b/>
        </w:rPr>
      </w:pPr>
      <w:r w:rsidRPr="00692003">
        <w:rPr>
          <w:b/>
        </w:rPr>
        <w:t>Лічильна комісія Загальних зборів у складі:</w:t>
      </w:r>
    </w:p>
    <w:p w:rsidR="00A73DF7" w:rsidRDefault="00A73DF7" w:rsidP="00A73DF7">
      <w:pPr>
        <w:jc w:val="both"/>
      </w:pPr>
      <w:r>
        <w:t xml:space="preserve">Голова лічильної комісії – Качур О.Г., члени комісії – </w:t>
      </w:r>
      <w:proofErr w:type="spellStart"/>
      <w:r>
        <w:t>Саламов</w:t>
      </w:r>
      <w:proofErr w:type="spellEnd"/>
      <w:r>
        <w:t xml:space="preserve"> М.Б.О.,</w:t>
      </w:r>
      <w:proofErr w:type="spellStart"/>
      <w:r>
        <w:t>Панькович</w:t>
      </w:r>
      <w:proofErr w:type="spellEnd"/>
      <w:r>
        <w:t xml:space="preserve"> О.А.</w:t>
      </w:r>
    </w:p>
    <w:p w:rsidR="00A73DF7" w:rsidRDefault="00A73DF7" w:rsidP="00A73DF7">
      <w:pPr>
        <w:jc w:val="both"/>
      </w:pPr>
      <w:r>
        <w:t>склала даний протокол про наступне:</w:t>
      </w:r>
    </w:p>
    <w:p w:rsidR="00A73DF7" w:rsidRDefault="00A73DF7" w:rsidP="00A73DF7">
      <w:pPr>
        <w:jc w:val="both"/>
      </w:pPr>
    </w:p>
    <w:p w:rsidR="005224E3" w:rsidRDefault="005224E3" w:rsidP="005224E3">
      <w:pPr>
        <w:jc w:val="both"/>
      </w:pPr>
      <w:r>
        <w:t>Дата проведення загальних зборів: 18.03.2026 р.</w:t>
      </w:r>
    </w:p>
    <w:p w:rsidR="005224E3" w:rsidRDefault="005224E3" w:rsidP="005224E3">
      <w:pPr>
        <w:jc w:val="both"/>
      </w:pPr>
      <w:r>
        <w:t>Дата проведення підрахунку голосів: 23.03.2026 р..</w:t>
      </w:r>
    </w:p>
    <w:p w:rsidR="005224E3" w:rsidRDefault="005224E3" w:rsidP="005224E3">
      <w:pPr>
        <w:jc w:val="both"/>
      </w:pPr>
      <w:r>
        <w:t>Дата складання протоколу: 23.03.2026 р.</w:t>
      </w:r>
    </w:p>
    <w:p w:rsidR="00A73DF7" w:rsidRDefault="00A73DF7" w:rsidP="00A73DF7">
      <w:pPr>
        <w:jc w:val="both"/>
      </w:pPr>
    </w:p>
    <w:p w:rsidR="00A73DF7" w:rsidRDefault="00A73DF7" w:rsidP="00A73DF7">
      <w:pPr>
        <w:ind w:firstLine="708"/>
      </w:pPr>
      <w:r w:rsidRPr="002F2FC8">
        <w:t xml:space="preserve">Для участі в загальних </w:t>
      </w:r>
      <w:r w:rsidRPr="00346F9B">
        <w:t xml:space="preserve">зборах зареєстровано 1 (одну) особу, якій належить </w:t>
      </w:r>
    </w:p>
    <w:p w:rsidR="00A73DF7" w:rsidRDefault="00A73DF7" w:rsidP="00A73DF7">
      <w:r w:rsidRPr="000B46F7">
        <w:rPr>
          <w:b/>
        </w:rPr>
        <w:t>2</w:t>
      </w:r>
      <w:r>
        <w:t xml:space="preserve"> </w:t>
      </w:r>
      <w:r w:rsidRPr="007B0F03">
        <w:rPr>
          <w:b/>
        </w:rPr>
        <w:t xml:space="preserve">140 382 </w:t>
      </w:r>
      <w:r w:rsidRPr="007B0F03">
        <w:t xml:space="preserve">(два мільйони сто сорок тисяч триста вісімдесят дві) штук голосуючих  акцій Товариства, що становить </w:t>
      </w:r>
      <w:r w:rsidRPr="007B0F03">
        <w:rPr>
          <w:b/>
        </w:rPr>
        <w:t>94,5929%</w:t>
      </w:r>
      <w:r w:rsidRPr="007B0F03">
        <w:t xml:space="preserve"> від загальної кількості голосуючих  акцій.</w:t>
      </w:r>
      <w:r w:rsidRPr="002F2FC8">
        <w:t xml:space="preserve"> </w:t>
      </w:r>
    </w:p>
    <w:p w:rsidR="00A73DF7" w:rsidRDefault="00A73DF7" w:rsidP="00A73DF7">
      <w:pPr>
        <w:ind w:firstLine="708"/>
      </w:pPr>
    </w:p>
    <w:p w:rsidR="00A73DF7" w:rsidRDefault="00A73DF7" w:rsidP="00A73DF7">
      <w:pPr>
        <w:jc w:val="both"/>
        <w:rPr>
          <w:b/>
        </w:rPr>
      </w:pPr>
      <w:r w:rsidRPr="00692003">
        <w:rPr>
          <w:b/>
        </w:rPr>
        <w:t>Питання порядку денного, винесені на голосування:</w:t>
      </w:r>
    </w:p>
    <w:p w:rsidR="00A73DF7" w:rsidRDefault="00A73DF7" w:rsidP="00A73DF7">
      <w:pPr>
        <w:suppressAutoHyphens/>
        <w:jc w:val="both"/>
      </w:pPr>
      <w:r w:rsidRPr="008E5B63">
        <w:rPr>
          <w:b/>
        </w:rPr>
        <w:t>З ПИТАННЯ 3 ПОРЯДКУ ДЕННОГО:</w:t>
      </w:r>
      <w:r w:rsidRPr="008E5B63">
        <w:t xml:space="preserve"> </w:t>
      </w:r>
      <w:r w:rsidRPr="00D971D8">
        <w:t>. Затвердження річного звіту та балансу Товариства за 202</w:t>
      </w:r>
      <w:r w:rsidR="005224E3">
        <w:t>5</w:t>
      </w:r>
      <w:r w:rsidRPr="00D971D8">
        <w:t xml:space="preserve"> р. Затвердження порядку розподілу прибутку за підсумк</w:t>
      </w:r>
      <w:r w:rsidR="005224E3">
        <w:t>ами діяльності товариства у 2025</w:t>
      </w:r>
      <w:r w:rsidRPr="00D971D8">
        <w:t xml:space="preserve"> р. </w:t>
      </w:r>
    </w:p>
    <w:p w:rsidR="00A73DF7" w:rsidRDefault="00A73DF7" w:rsidP="00A73DF7">
      <w:pPr>
        <w:suppressAutoHyphens/>
        <w:jc w:val="both"/>
      </w:pPr>
    </w:p>
    <w:p w:rsidR="00A73DF7" w:rsidRPr="00AD11D6" w:rsidRDefault="00A73DF7" w:rsidP="00A73DF7">
      <w:pPr>
        <w:widowControl w:val="0"/>
        <w:autoSpaceDE w:val="0"/>
        <w:autoSpaceDN w:val="0"/>
        <w:adjustRightInd w:val="0"/>
      </w:pPr>
      <w:r w:rsidRPr="008E5B63">
        <w:t xml:space="preserve"> </w:t>
      </w:r>
      <w:r>
        <w:t>П</w:t>
      </w:r>
      <w:r w:rsidRPr="00FF3DE0">
        <w:rPr>
          <w:b/>
        </w:rPr>
        <w:t>роект рішення:</w:t>
      </w:r>
      <w:r w:rsidRPr="00FF3DE0">
        <w:t xml:space="preserve"> </w:t>
      </w:r>
      <w:r w:rsidRPr="00AD11D6">
        <w:t xml:space="preserve">Затвердити річний звіт </w:t>
      </w:r>
      <w:r w:rsidR="005224E3">
        <w:t>та баланс Товариства за 2025</w:t>
      </w:r>
      <w:r w:rsidRPr="00AD11D6">
        <w:t xml:space="preserve"> рік. Затвердити розподіл прибутку Товариства  за підсумками роботи у 202</w:t>
      </w:r>
      <w:r w:rsidR="005224E3">
        <w:t>5</w:t>
      </w:r>
      <w:r w:rsidRPr="00AD11D6">
        <w:t xml:space="preserve"> р.</w:t>
      </w:r>
    </w:p>
    <w:p w:rsidR="00A73DF7" w:rsidRPr="008E5B63" w:rsidRDefault="00A73DF7" w:rsidP="00A73DF7">
      <w:pPr>
        <w:suppressAutoHyphens/>
        <w:jc w:val="both"/>
      </w:pPr>
      <w:r w:rsidRPr="00FF3DE0">
        <w:t>Підсумки голосування</w:t>
      </w:r>
      <w:r w:rsidRPr="008E5B63">
        <w:t>:</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b/>
          <w:lang w:val="uk-UA"/>
        </w:rPr>
        <w:t>"ЗА"</w:t>
      </w:r>
      <w:r w:rsidRPr="008E5B63">
        <w:rPr>
          <w:rFonts w:ascii="Times New Roman" w:eastAsiaTheme="minorHAnsi" w:hAnsi="Times New Roman"/>
          <w:lang w:val="uk-UA"/>
        </w:rPr>
        <w:t xml:space="preserve"> </w:t>
      </w:r>
      <w:r w:rsidRPr="008E5B63">
        <w:rPr>
          <w:rFonts w:ascii="Times New Roman" w:eastAsiaTheme="minorHAnsi" w:hAnsi="Times New Roman"/>
          <w:b/>
          <w:lang w:val="uk-UA"/>
        </w:rPr>
        <w:t>–  2 140 382</w:t>
      </w:r>
      <w:r w:rsidRPr="008E5B63">
        <w:rPr>
          <w:rFonts w:ascii="Times New Roman" w:eastAsiaTheme="minorHAnsi" w:hAnsi="Times New Roman"/>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b/>
          <w:lang w:val="uk-UA"/>
        </w:rPr>
        <w:t xml:space="preserve"> "ПРОТИ"</w:t>
      </w:r>
      <w:r w:rsidRPr="008E5B63">
        <w:rPr>
          <w:rFonts w:ascii="Times New Roman" w:eastAsiaTheme="minorHAnsi" w:hAnsi="Times New Roman"/>
          <w:lang w:val="uk-UA"/>
        </w:rPr>
        <w:t xml:space="preserve"> – </w:t>
      </w:r>
      <w:r w:rsidRPr="008E5B63">
        <w:rPr>
          <w:rFonts w:ascii="Times New Roman" w:eastAsiaTheme="minorHAnsi" w:hAnsi="Times New Roman"/>
          <w:b/>
          <w:lang w:val="uk-UA"/>
        </w:rPr>
        <w:t>0</w:t>
      </w:r>
      <w:r w:rsidRPr="008E5B63">
        <w:rPr>
          <w:rFonts w:ascii="Times New Roman" w:eastAsiaTheme="minorHAnsi" w:hAnsi="Times New Roman"/>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lang w:val="uk-UA"/>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A73DF7" w:rsidRPr="008E5B63" w:rsidRDefault="00A73DF7" w:rsidP="00A73DF7">
      <w:pPr>
        <w:pStyle w:val="a3"/>
        <w:rPr>
          <w:rFonts w:ascii="Times New Roman" w:eastAsiaTheme="minorHAnsi" w:hAnsi="Times New Roman"/>
          <w:lang w:val="uk-UA"/>
        </w:rPr>
      </w:pPr>
      <w:r w:rsidRPr="008E5B63">
        <w:rPr>
          <w:rFonts w:ascii="Times New Roman" w:eastAsiaTheme="minorHAnsi" w:hAnsi="Times New Roman"/>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AD11D6" w:rsidRDefault="00A73DF7" w:rsidP="00A73DF7">
      <w:pPr>
        <w:widowControl w:val="0"/>
        <w:autoSpaceDE w:val="0"/>
        <w:autoSpaceDN w:val="0"/>
        <w:adjustRightInd w:val="0"/>
      </w:pPr>
      <w:r w:rsidRPr="008E5B63">
        <w:rPr>
          <w:b/>
        </w:rPr>
        <w:t>Прийняте рішення:</w:t>
      </w:r>
      <w:r w:rsidRPr="008E5B63">
        <w:t xml:space="preserve"> </w:t>
      </w:r>
      <w:r w:rsidRPr="00AD11D6">
        <w:t>Затвердити річний звіт та баланс Товариства за 202</w:t>
      </w:r>
      <w:r w:rsidR="005224E3">
        <w:t>5</w:t>
      </w:r>
      <w:r w:rsidRPr="00AD11D6">
        <w:t xml:space="preserve"> рік. Затвердити розподіл прибутку Товарис</w:t>
      </w:r>
      <w:r>
        <w:t>тва  за підсумками роботи у 202</w:t>
      </w:r>
      <w:r w:rsidR="005224E3">
        <w:t>5</w:t>
      </w:r>
      <w:r w:rsidRPr="00AD11D6">
        <w:t xml:space="preserve"> р.</w:t>
      </w: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692003">
      <w:pPr>
        <w:jc w:val="both"/>
        <w:rPr>
          <w:b/>
        </w:rPr>
      </w:pPr>
    </w:p>
    <w:p w:rsidR="00A73DF7" w:rsidRPr="00FD7078" w:rsidRDefault="00A73DF7" w:rsidP="00A73DF7">
      <w:pPr>
        <w:jc w:val="both"/>
        <w:rPr>
          <w:b/>
        </w:rPr>
      </w:pPr>
      <w:r w:rsidRPr="00FD7078">
        <w:rPr>
          <w:b/>
        </w:rPr>
        <w:t>Голова ліч</w:t>
      </w:r>
      <w:r>
        <w:rPr>
          <w:b/>
        </w:rPr>
        <w:t xml:space="preserve">ильної комісії </w:t>
      </w:r>
      <w:r>
        <w:rPr>
          <w:b/>
        </w:rPr>
        <w:tab/>
      </w:r>
      <w:r>
        <w:rPr>
          <w:b/>
        </w:rPr>
        <w:tab/>
      </w:r>
      <w:r>
        <w:rPr>
          <w:b/>
        </w:rPr>
        <w:tab/>
      </w:r>
      <w:r>
        <w:rPr>
          <w:b/>
        </w:rPr>
        <w:tab/>
      </w:r>
      <w:r>
        <w:rPr>
          <w:b/>
        </w:rPr>
        <w:tab/>
        <w:t>Качур О.Г.</w:t>
      </w:r>
    </w:p>
    <w:p w:rsidR="00A73DF7" w:rsidRDefault="00A73DF7" w:rsidP="00A73DF7">
      <w:pPr>
        <w:jc w:val="both"/>
        <w:rPr>
          <w:b/>
        </w:rPr>
      </w:pPr>
      <w:r>
        <w:rPr>
          <w:b/>
        </w:rPr>
        <w:t>Член лічильної комісії</w:t>
      </w:r>
      <w:r>
        <w:rPr>
          <w:b/>
        </w:rPr>
        <w:tab/>
      </w:r>
      <w:r>
        <w:rPr>
          <w:b/>
        </w:rPr>
        <w:tab/>
      </w:r>
      <w:r>
        <w:rPr>
          <w:b/>
        </w:rPr>
        <w:tab/>
      </w:r>
      <w:r>
        <w:rPr>
          <w:b/>
        </w:rPr>
        <w:tab/>
      </w:r>
      <w:r>
        <w:rPr>
          <w:b/>
        </w:rPr>
        <w:tab/>
      </w:r>
      <w:proofErr w:type="spellStart"/>
      <w:r>
        <w:rPr>
          <w:b/>
        </w:rPr>
        <w:t>Саламов</w:t>
      </w:r>
      <w:proofErr w:type="spellEnd"/>
      <w:r>
        <w:rPr>
          <w:b/>
        </w:rPr>
        <w:t xml:space="preserve"> М.Б.О.</w:t>
      </w:r>
    </w:p>
    <w:p w:rsidR="00A73DF7" w:rsidRDefault="00A73DF7" w:rsidP="00A73DF7">
      <w:pPr>
        <w:jc w:val="both"/>
        <w:rPr>
          <w:b/>
        </w:rPr>
      </w:pPr>
      <w:r>
        <w:rPr>
          <w:b/>
        </w:rPr>
        <w:t>Член лічильної комісії</w:t>
      </w:r>
      <w:r>
        <w:rPr>
          <w:b/>
        </w:rPr>
        <w:tab/>
      </w:r>
      <w:r>
        <w:rPr>
          <w:b/>
        </w:rPr>
        <w:tab/>
      </w:r>
      <w:r>
        <w:rPr>
          <w:b/>
        </w:rPr>
        <w:tab/>
      </w:r>
      <w:r>
        <w:rPr>
          <w:b/>
        </w:rPr>
        <w:tab/>
      </w:r>
      <w:r>
        <w:rPr>
          <w:b/>
        </w:rPr>
        <w:tab/>
      </w:r>
      <w:proofErr w:type="spellStart"/>
      <w:r>
        <w:rPr>
          <w:b/>
        </w:rPr>
        <w:t>Па</w:t>
      </w:r>
      <w:r w:rsidR="0042460E">
        <w:rPr>
          <w:b/>
        </w:rPr>
        <w:t>н</w:t>
      </w:r>
      <w:r>
        <w:rPr>
          <w:b/>
        </w:rPr>
        <w:t>ькович</w:t>
      </w:r>
      <w:proofErr w:type="spellEnd"/>
      <w:r>
        <w:rPr>
          <w:b/>
        </w:rPr>
        <w:t xml:space="preserve"> О.А.</w:t>
      </w: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Pr="00AD4D91" w:rsidRDefault="00A73DF7" w:rsidP="00A73DF7">
      <w:pPr>
        <w:jc w:val="center"/>
        <w:rPr>
          <w:b/>
        </w:rPr>
      </w:pPr>
      <w:r>
        <w:rPr>
          <w:b/>
        </w:rPr>
        <w:lastRenderedPageBreak/>
        <w:t>ПРОТОКОЛ №4</w:t>
      </w:r>
      <w:r w:rsidRPr="00AD4D91">
        <w:rPr>
          <w:b/>
        </w:rPr>
        <w:t xml:space="preserve"> </w:t>
      </w:r>
    </w:p>
    <w:p w:rsidR="00A73DF7" w:rsidRPr="00AD4D91" w:rsidRDefault="00A73DF7" w:rsidP="00A73DF7">
      <w:pPr>
        <w:jc w:val="center"/>
        <w:rPr>
          <w:b/>
        </w:rPr>
      </w:pPr>
      <w:r w:rsidRPr="00AD4D91">
        <w:rPr>
          <w:b/>
        </w:rPr>
        <w:t xml:space="preserve">про підсумки голосування на дистанційних річних Загальних зборах акціонерів </w:t>
      </w:r>
    </w:p>
    <w:p w:rsidR="00A73DF7" w:rsidRPr="00AD4D91" w:rsidRDefault="00A73DF7" w:rsidP="00A73DF7">
      <w:pPr>
        <w:jc w:val="center"/>
        <w:rPr>
          <w:b/>
        </w:rPr>
      </w:pPr>
      <w:proofErr w:type="spellStart"/>
      <w:r w:rsidRPr="00AD4D91">
        <w:rPr>
          <w:b/>
        </w:rPr>
        <w:t>ПрАТ</w:t>
      </w:r>
      <w:proofErr w:type="spellEnd"/>
      <w:r w:rsidRPr="00AD4D91">
        <w:rPr>
          <w:b/>
        </w:rPr>
        <w:t xml:space="preserve"> «</w:t>
      </w:r>
      <w:r>
        <w:rPr>
          <w:b/>
        </w:rPr>
        <w:t>МУКАЧІВСЬКЕ ПІДПРИЄМСТВО МАТЕРІАЛЬНО-ТЕХНІЧНОГО ПОСТАЧАННЯ ІМПОРТНОЮ ТА ЕКСПОРТНОЮ ПРОДУКЦІЄЮ</w:t>
      </w:r>
      <w:r w:rsidRPr="00AD4D91">
        <w:rPr>
          <w:b/>
        </w:rPr>
        <w:t>»</w:t>
      </w:r>
    </w:p>
    <w:p w:rsidR="00A73DF7" w:rsidRDefault="00A73DF7" w:rsidP="00A73DF7">
      <w:pPr>
        <w:jc w:val="center"/>
        <w:rPr>
          <w:b/>
        </w:rPr>
      </w:pPr>
    </w:p>
    <w:p w:rsidR="00A73DF7" w:rsidRDefault="005224E3" w:rsidP="00A73DF7">
      <w:pPr>
        <w:jc w:val="both"/>
        <w:rPr>
          <w:b/>
        </w:rPr>
      </w:pPr>
      <w:r>
        <w:rPr>
          <w:b/>
        </w:rPr>
        <w:t>М.</w:t>
      </w:r>
      <w:proofErr w:type="spellStart"/>
      <w:r>
        <w:rPr>
          <w:b/>
        </w:rPr>
        <w:t>Мукачево</w:t>
      </w:r>
      <w:proofErr w:type="spellEnd"/>
      <w:r>
        <w:rPr>
          <w:b/>
        </w:rPr>
        <w:tab/>
      </w:r>
      <w:r>
        <w:rPr>
          <w:b/>
        </w:rPr>
        <w:tab/>
      </w:r>
      <w:r>
        <w:rPr>
          <w:b/>
        </w:rPr>
        <w:tab/>
      </w:r>
      <w:r>
        <w:rPr>
          <w:b/>
        </w:rPr>
        <w:tab/>
      </w:r>
      <w:r>
        <w:rPr>
          <w:b/>
        </w:rPr>
        <w:tab/>
      </w:r>
      <w:r>
        <w:rPr>
          <w:b/>
        </w:rPr>
        <w:tab/>
      </w:r>
      <w:r>
        <w:rPr>
          <w:b/>
        </w:rPr>
        <w:tab/>
      </w:r>
      <w:r>
        <w:rPr>
          <w:b/>
        </w:rPr>
        <w:tab/>
      </w:r>
      <w:r>
        <w:rPr>
          <w:b/>
        </w:rPr>
        <w:tab/>
        <w:t xml:space="preserve">    23</w:t>
      </w:r>
      <w:r w:rsidR="00A73DF7">
        <w:rPr>
          <w:b/>
        </w:rPr>
        <w:t>.03.202</w:t>
      </w:r>
      <w:r>
        <w:rPr>
          <w:b/>
        </w:rPr>
        <w:t>6</w:t>
      </w:r>
      <w:r w:rsidR="00A73DF7">
        <w:rPr>
          <w:b/>
        </w:rPr>
        <w:t xml:space="preserve"> р.</w:t>
      </w:r>
    </w:p>
    <w:p w:rsidR="00A73DF7" w:rsidRDefault="00A73DF7" w:rsidP="00A73DF7">
      <w:pPr>
        <w:jc w:val="both"/>
      </w:pPr>
    </w:p>
    <w:p w:rsidR="00A73DF7" w:rsidRPr="00692003" w:rsidRDefault="00A73DF7" w:rsidP="00A73DF7">
      <w:pPr>
        <w:jc w:val="both"/>
        <w:rPr>
          <w:b/>
        </w:rPr>
      </w:pPr>
      <w:r w:rsidRPr="00692003">
        <w:rPr>
          <w:b/>
        </w:rPr>
        <w:t>Лічильна комісія Загальних зборів у складі:</w:t>
      </w:r>
    </w:p>
    <w:p w:rsidR="00A73DF7" w:rsidRDefault="00A73DF7" w:rsidP="00A73DF7">
      <w:pPr>
        <w:jc w:val="both"/>
      </w:pPr>
      <w:r>
        <w:t xml:space="preserve">Голова лічильної комісії – Качур О.Г., члени комісії – </w:t>
      </w:r>
      <w:proofErr w:type="spellStart"/>
      <w:r>
        <w:t>Саламов</w:t>
      </w:r>
      <w:proofErr w:type="spellEnd"/>
      <w:r>
        <w:t xml:space="preserve"> М.Б.О.,</w:t>
      </w:r>
      <w:proofErr w:type="spellStart"/>
      <w:r>
        <w:t>Панькович</w:t>
      </w:r>
      <w:proofErr w:type="spellEnd"/>
      <w:r>
        <w:t xml:space="preserve"> О.А.</w:t>
      </w:r>
    </w:p>
    <w:p w:rsidR="00A73DF7" w:rsidRDefault="00A73DF7" w:rsidP="00A73DF7">
      <w:pPr>
        <w:jc w:val="both"/>
      </w:pPr>
      <w:r>
        <w:t>склала даний протокол про наступне:</w:t>
      </w:r>
    </w:p>
    <w:p w:rsidR="00A73DF7" w:rsidRDefault="00A73DF7" w:rsidP="00A73DF7">
      <w:pPr>
        <w:jc w:val="both"/>
      </w:pPr>
    </w:p>
    <w:p w:rsidR="005224E3" w:rsidRDefault="005224E3" w:rsidP="005224E3">
      <w:pPr>
        <w:jc w:val="both"/>
      </w:pPr>
      <w:r>
        <w:t>Дата проведення загальних зборів: 18.03.2026 р.</w:t>
      </w:r>
    </w:p>
    <w:p w:rsidR="005224E3" w:rsidRDefault="005224E3" w:rsidP="005224E3">
      <w:pPr>
        <w:jc w:val="both"/>
      </w:pPr>
      <w:r>
        <w:t>Дата проведення підрахунку голосів: 23.03.2026 р..</w:t>
      </w:r>
    </w:p>
    <w:p w:rsidR="005224E3" w:rsidRDefault="005224E3" w:rsidP="005224E3">
      <w:pPr>
        <w:jc w:val="both"/>
      </w:pPr>
      <w:r>
        <w:t>Дата складання протоколу: 23.03.2026 р.</w:t>
      </w:r>
    </w:p>
    <w:p w:rsidR="00A73DF7" w:rsidRDefault="00A73DF7" w:rsidP="00A73DF7">
      <w:pPr>
        <w:ind w:firstLine="708"/>
      </w:pPr>
      <w:r w:rsidRPr="002F2FC8">
        <w:t xml:space="preserve">Для участі в загальних </w:t>
      </w:r>
      <w:r w:rsidRPr="00346F9B">
        <w:t xml:space="preserve">зборах зареєстровано 1 (одну) особу, якій належить </w:t>
      </w:r>
    </w:p>
    <w:p w:rsidR="00A73DF7" w:rsidRDefault="00A73DF7" w:rsidP="00A73DF7">
      <w:r w:rsidRPr="000B46F7">
        <w:rPr>
          <w:b/>
        </w:rPr>
        <w:t>2</w:t>
      </w:r>
      <w:r>
        <w:t xml:space="preserve"> </w:t>
      </w:r>
      <w:r w:rsidRPr="007B0F03">
        <w:rPr>
          <w:b/>
        </w:rPr>
        <w:t xml:space="preserve">140 382 </w:t>
      </w:r>
      <w:r w:rsidRPr="007B0F03">
        <w:t xml:space="preserve">(два мільйони сто сорок тисяч триста вісімдесят дві) штук голосуючих  акцій Товариства, що становить </w:t>
      </w:r>
      <w:r w:rsidRPr="007B0F03">
        <w:rPr>
          <w:b/>
        </w:rPr>
        <w:t>94,5929%</w:t>
      </w:r>
      <w:r w:rsidRPr="007B0F03">
        <w:t xml:space="preserve"> від загальної кількості голосуючих  акцій.</w:t>
      </w:r>
      <w:r w:rsidRPr="002F2FC8">
        <w:t xml:space="preserve"> </w:t>
      </w:r>
    </w:p>
    <w:p w:rsidR="00A73DF7" w:rsidRDefault="00A73DF7" w:rsidP="00A73DF7">
      <w:pPr>
        <w:ind w:firstLine="708"/>
      </w:pPr>
    </w:p>
    <w:p w:rsidR="00A73DF7" w:rsidRDefault="00A73DF7" w:rsidP="00A73DF7">
      <w:pPr>
        <w:jc w:val="both"/>
        <w:rPr>
          <w:b/>
        </w:rPr>
      </w:pPr>
      <w:r w:rsidRPr="00692003">
        <w:rPr>
          <w:b/>
        </w:rPr>
        <w:t>Питання порядку денного, винесені на голосування:</w:t>
      </w:r>
    </w:p>
    <w:p w:rsidR="005224E3" w:rsidRDefault="005224E3" w:rsidP="005224E3">
      <w:pPr>
        <w:widowControl w:val="0"/>
        <w:autoSpaceDE w:val="0"/>
        <w:autoSpaceDN w:val="0"/>
        <w:adjustRightInd w:val="0"/>
        <w:rPr>
          <w:b/>
        </w:rPr>
      </w:pPr>
    </w:p>
    <w:p w:rsidR="005224E3" w:rsidRPr="005224E3" w:rsidRDefault="005224E3" w:rsidP="005224E3">
      <w:pPr>
        <w:widowControl w:val="0"/>
        <w:autoSpaceDE w:val="0"/>
        <w:autoSpaceDN w:val="0"/>
        <w:adjustRightInd w:val="0"/>
        <w:rPr>
          <w:szCs w:val="22"/>
        </w:rPr>
      </w:pPr>
      <w:r w:rsidRPr="008E5B63">
        <w:rPr>
          <w:b/>
        </w:rPr>
        <w:t xml:space="preserve">З ПИТАННЯ </w:t>
      </w:r>
      <w:r>
        <w:rPr>
          <w:b/>
        </w:rPr>
        <w:t>4</w:t>
      </w:r>
      <w:r w:rsidRPr="008E5B63">
        <w:rPr>
          <w:b/>
        </w:rPr>
        <w:t xml:space="preserve"> ПОРЯДКУ ДЕННОГО:</w:t>
      </w:r>
      <w:r w:rsidRPr="008E5B63">
        <w:t xml:space="preserve"> </w:t>
      </w:r>
      <w:r w:rsidRPr="00D971D8">
        <w:t xml:space="preserve">. </w:t>
      </w:r>
      <w:r w:rsidRPr="005224E3">
        <w:rPr>
          <w:szCs w:val="22"/>
        </w:rPr>
        <w:t>Припинення повноважень Голови та членів Наглядової ради у зв’язку з закінченням терміну повноважень.</w:t>
      </w:r>
    </w:p>
    <w:p w:rsidR="005224E3" w:rsidRPr="005224E3" w:rsidRDefault="005224E3" w:rsidP="005224E3">
      <w:pPr>
        <w:suppressAutoHyphens/>
        <w:jc w:val="both"/>
        <w:rPr>
          <w:sz w:val="28"/>
        </w:rPr>
      </w:pPr>
    </w:p>
    <w:p w:rsidR="005224E3" w:rsidRPr="005224E3" w:rsidRDefault="005224E3" w:rsidP="005224E3">
      <w:pPr>
        <w:widowControl w:val="0"/>
        <w:autoSpaceDE w:val="0"/>
        <w:autoSpaceDN w:val="0"/>
        <w:adjustRightInd w:val="0"/>
        <w:rPr>
          <w:szCs w:val="22"/>
        </w:rPr>
      </w:pPr>
      <w:r w:rsidRPr="005224E3">
        <w:rPr>
          <w:b/>
          <w:sz w:val="28"/>
        </w:rPr>
        <w:t xml:space="preserve"> </w:t>
      </w:r>
      <w:r w:rsidRPr="005224E3">
        <w:rPr>
          <w:b/>
        </w:rPr>
        <w:t>Проект рішення:</w:t>
      </w:r>
      <w:r w:rsidRPr="005224E3">
        <w:rPr>
          <w:sz w:val="28"/>
        </w:rPr>
        <w:t xml:space="preserve"> </w:t>
      </w:r>
      <w:r w:rsidRPr="005224E3">
        <w:rPr>
          <w:szCs w:val="22"/>
        </w:rPr>
        <w:t>Припинити повноваження Голови та членів Наглядової ради у зв’язку з закінченням терміну повноважень.</w:t>
      </w:r>
    </w:p>
    <w:p w:rsidR="005224E3" w:rsidRPr="005224E3" w:rsidRDefault="005224E3" w:rsidP="005224E3">
      <w:pPr>
        <w:suppressAutoHyphens/>
        <w:jc w:val="both"/>
        <w:rPr>
          <w:sz w:val="28"/>
        </w:rPr>
      </w:pPr>
    </w:p>
    <w:p w:rsidR="005224E3" w:rsidRPr="005224E3" w:rsidRDefault="005224E3" w:rsidP="005224E3">
      <w:pPr>
        <w:suppressAutoHyphens/>
        <w:jc w:val="both"/>
        <w:rPr>
          <w:sz w:val="28"/>
        </w:rPr>
      </w:pPr>
      <w:r w:rsidRPr="005224E3">
        <w:rPr>
          <w:sz w:val="28"/>
        </w:rPr>
        <w:t>Підсумки голосування:</w:t>
      </w:r>
    </w:p>
    <w:p w:rsidR="005224E3" w:rsidRPr="005224E3" w:rsidRDefault="005224E3" w:rsidP="005224E3">
      <w:pPr>
        <w:pStyle w:val="a3"/>
        <w:rPr>
          <w:rFonts w:ascii="Times New Roman" w:eastAsiaTheme="minorHAnsi" w:hAnsi="Times New Roman"/>
          <w:sz w:val="24"/>
          <w:lang w:val="uk-UA"/>
        </w:rPr>
      </w:pPr>
      <w:r w:rsidRPr="005224E3">
        <w:rPr>
          <w:rFonts w:ascii="Times New Roman" w:eastAsiaTheme="minorHAnsi" w:hAnsi="Times New Roman"/>
          <w:b/>
          <w:sz w:val="24"/>
          <w:lang w:val="uk-UA"/>
        </w:rPr>
        <w:t>"ЗА"</w:t>
      </w:r>
      <w:r w:rsidRPr="005224E3">
        <w:rPr>
          <w:rFonts w:ascii="Times New Roman" w:eastAsiaTheme="minorHAnsi" w:hAnsi="Times New Roman"/>
          <w:sz w:val="24"/>
          <w:lang w:val="uk-UA"/>
        </w:rPr>
        <w:t xml:space="preserve"> </w:t>
      </w:r>
      <w:r w:rsidRPr="005224E3">
        <w:rPr>
          <w:rFonts w:ascii="Times New Roman" w:eastAsiaTheme="minorHAnsi" w:hAnsi="Times New Roman"/>
          <w:b/>
          <w:sz w:val="24"/>
          <w:lang w:val="uk-UA"/>
        </w:rPr>
        <w:t>–  2 140 382</w:t>
      </w:r>
      <w:r w:rsidRPr="005224E3">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5224E3" w:rsidRPr="005224E3" w:rsidRDefault="005224E3" w:rsidP="005224E3">
      <w:pPr>
        <w:pStyle w:val="a3"/>
        <w:rPr>
          <w:rFonts w:ascii="Times New Roman" w:eastAsiaTheme="minorHAnsi" w:hAnsi="Times New Roman"/>
          <w:sz w:val="24"/>
          <w:lang w:val="uk-UA"/>
        </w:rPr>
      </w:pPr>
      <w:r w:rsidRPr="005224E3">
        <w:rPr>
          <w:rFonts w:ascii="Times New Roman" w:eastAsiaTheme="minorHAnsi" w:hAnsi="Times New Roman"/>
          <w:b/>
          <w:sz w:val="24"/>
          <w:lang w:val="uk-UA"/>
        </w:rPr>
        <w:t xml:space="preserve"> "ПРОТИ"</w:t>
      </w:r>
      <w:r w:rsidRPr="005224E3">
        <w:rPr>
          <w:rFonts w:ascii="Times New Roman" w:eastAsiaTheme="minorHAnsi" w:hAnsi="Times New Roman"/>
          <w:sz w:val="24"/>
          <w:lang w:val="uk-UA"/>
        </w:rPr>
        <w:t xml:space="preserve"> – </w:t>
      </w:r>
      <w:r w:rsidRPr="005224E3">
        <w:rPr>
          <w:rFonts w:ascii="Times New Roman" w:eastAsiaTheme="minorHAnsi" w:hAnsi="Times New Roman"/>
          <w:b/>
          <w:sz w:val="24"/>
          <w:lang w:val="uk-UA"/>
        </w:rPr>
        <w:t>0</w:t>
      </w:r>
      <w:r w:rsidRPr="005224E3">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5224E3" w:rsidRPr="005224E3" w:rsidRDefault="005224E3" w:rsidP="005224E3">
      <w:pPr>
        <w:pStyle w:val="a3"/>
        <w:rPr>
          <w:rFonts w:ascii="Times New Roman" w:eastAsiaTheme="minorHAnsi" w:hAnsi="Times New Roman"/>
          <w:sz w:val="24"/>
          <w:lang w:val="uk-UA"/>
        </w:rPr>
      </w:pPr>
      <w:r w:rsidRPr="005224E3">
        <w:rPr>
          <w:rFonts w:ascii="Times New Roman" w:eastAsiaTheme="minorHAnsi" w:hAnsi="Times New Roman"/>
          <w:sz w:val="24"/>
          <w:lang w:val="uk-UA"/>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5224E3" w:rsidRPr="005224E3" w:rsidRDefault="005224E3" w:rsidP="005224E3">
      <w:pPr>
        <w:pStyle w:val="a3"/>
        <w:rPr>
          <w:rFonts w:ascii="Times New Roman" w:eastAsiaTheme="minorHAnsi" w:hAnsi="Times New Roman"/>
          <w:sz w:val="24"/>
          <w:lang w:val="uk-UA"/>
        </w:rPr>
      </w:pPr>
      <w:r w:rsidRPr="005224E3">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5224E3" w:rsidRPr="005224E3" w:rsidRDefault="005224E3" w:rsidP="005224E3">
      <w:pPr>
        <w:widowControl w:val="0"/>
        <w:autoSpaceDE w:val="0"/>
        <w:autoSpaceDN w:val="0"/>
        <w:adjustRightInd w:val="0"/>
        <w:rPr>
          <w:b/>
          <w:sz w:val="28"/>
        </w:rPr>
      </w:pPr>
    </w:p>
    <w:p w:rsidR="005224E3" w:rsidRPr="005224E3" w:rsidRDefault="005224E3" w:rsidP="005224E3">
      <w:pPr>
        <w:widowControl w:val="0"/>
        <w:autoSpaceDE w:val="0"/>
        <w:autoSpaceDN w:val="0"/>
        <w:adjustRightInd w:val="0"/>
      </w:pPr>
      <w:r w:rsidRPr="005224E3">
        <w:rPr>
          <w:b/>
        </w:rPr>
        <w:t>Прийняте рішення:</w:t>
      </w:r>
      <w:r w:rsidRPr="005224E3">
        <w:t xml:space="preserve"> Припинити повноваження Голови та членів Наглядової ради у зв’язку з закінченням терміну повноважень.</w:t>
      </w:r>
    </w:p>
    <w:p w:rsidR="005224E3" w:rsidRPr="00AD11D6" w:rsidRDefault="005224E3" w:rsidP="005224E3">
      <w:pPr>
        <w:widowControl w:val="0"/>
        <w:autoSpaceDE w:val="0"/>
        <w:autoSpaceDN w:val="0"/>
        <w:adjustRightInd w:val="0"/>
      </w:pPr>
    </w:p>
    <w:p w:rsidR="00A73DF7" w:rsidRDefault="00A73DF7" w:rsidP="00A73DF7">
      <w:pPr>
        <w:jc w:val="both"/>
        <w:rPr>
          <w:b/>
        </w:rPr>
      </w:pPr>
    </w:p>
    <w:p w:rsidR="005224E3" w:rsidRDefault="005224E3" w:rsidP="00A73DF7">
      <w:pPr>
        <w:jc w:val="both"/>
        <w:rPr>
          <w:b/>
        </w:rPr>
      </w:pPr>
    </w:p>
    <w:p w:rsidR="005224E3" w:rsidRPr="00FD7078" w:rsidRDefault="005224E3" w:rsidP="005224E3">
      <w:pPr>
        <w:jc w:val="both"/>
        <w:rPr>
          <w:b/>
        </w:rPr>
      </w:pPr>
      <w:r w:rsidRPr="00FD7078">
        <w:rPr>
          <w:b/>
        </w:rPr>
        <w:t>Голова ліч</w:t>
      </w:r>
      <w:r>
        <w:rPr>
          <w:b/>
        </w:rPr>
        <w:t xml:space="preserve">ильної комісії </w:t>
      </w:r>
      <w:r>
        <w:rPr>
          <w:b/>
        </w:rPr>
        <w:tab/>
      </w:r>
      <w:r>
        <w:rPr>
          <w:b/>
        </w:rPr>
        <w:tab/>
      </w:r>
      <w:r>
        <w:rPr>
          <w:b/>
        </w:rPr>
        <w:tab/>
      </w:r>
      <w:r>
        <w:rPr>
          <w:b/>
        </w:rPr>
        <w:tab/>
      </w:r>
      <w:r>
        <w:rPr>
          <w:b/>
        </w:rPr>
        <w:tab/>
        <w:t>Качур О.Г.</w:t>
      </w:r>
    </w:p>
    <w:p w:rsidR="005224E3" w:rsidRDefault="005224E3" w:rsidP="005224E3">
      <w:pPr>
        <w:jc w:val="both"/>
        <w:rPr>
          <w:b/>
        </w:rPr>
      </w:pPr>
      <w:r>
        <w:rPr>
          <w:b/>
        </w:rPr>
        <w:t>Член лічильної комісії</w:t>
      </w:r>
      <w:r>
        <w:rPr>
          <w:b/>
        </w:rPr>
        <w:tab/>
      </w:r>
      <w:r>
        <w:rPr>
          <w:b/>
        </w:rPr>
        <w:tab/>
      </w:r>
      <w:r>
        <w:rPr>
          <w:b/>
        </w:rPr>
        <w:tab/>
      </w:r>
      <w:r>
        <w:rPr>
          <w:b/>
        </w:rPr>
        <w:tab/>
      </w:r>
      <w:r>
        <w:rPr>
          <w:b/>
        </w:rPr>
        <w:tab/>
      </w:r>
      <w:proofErr w:type="spellStart"/>
      <w:r>
        <w:rPr>
          <w:b/>
        </w:rPr>
        <w:t>Саламов</w:t>
      </w:r>
      <w:proofErr w:type="spellEnd"/>
      <w:r>
        <w:rPr>
          <w:b/>
        </w:rPr>
        <w:t xml:space="preserve"> М.Б.О.</w:t>
      </w:r>
    </w:p>
    <w:p w:rsidR="005224E3" w:rsidRDefault="005224E3" w:rsidP="005224E3">
      <w:pPr>
        <w:jc w:val="both"/>
        <w:rPr>
          <w:b/>
        </w:rPr>
      </w:pPr>
      <w:r>
        <w:rPr>
          <w:b/>
        </w:rPr>
        <w:t>Член лічильної комісії</w:t>
      </w:r>
      <w:r>
        <w:rPr>
          <w:b/>
        </w:rPr>
        <w:tab/>
      </w:r>
      <w:r>
        <w:rPr>
          <w:b/>
        </w:rPr>
        <w:tab/>
      </w:r>
      <w:r>
        <w:rPr>
          <w:b/>
        </w:rPr>
        <w:tab/>
      </w:r>
      <w:r>
        <w:rPr>
          <w:b/>
        </w:rPr>
        <w:tab/>
      </w:r>
      <w:r>
        <w:rPr>
          <w:b/>
        </w:rPr>
        <w:tab/>
      </w:r>
      <w:proofErr w:type="spellStart"/>
      <w:r>
        <w:rPr>
          <w:b/>
        </w:rPr>
        <w:t>Па</w:t>
      </w:r>
      <w:r w:rsidR="0042460E">
        <w:rPr>
          <w:b/>
        </w:rPr>
        <w:t>н</w:t>
      </w:r>
      <w:r>
        <w:rPr>
          <w:b/>
        </w:rPr>
        <w:t>ькович</w:t>
      </w:r>
      <w:proofErr w:type="spellEnd"/>
      <w:r>
        <w:rPr>
          <w:b/>
        </w:rPr>
        <w:t xml:space="preserve"> О.А.</w:t>
      </w:r>
    </w:p>
    <w:p w:rsidR="005224E3" w:rsidRDefault="005224E3" w:rsidP="005224E3">
      <w:pPr>
        <w:jc w:val="both"/>
        <w:rPr>
          <w:b/>
        </w:rPr>
      </w:pPr>
    </w:p>
    <w:p w:rsidR="005224E3" w:rsidRDefault="005224E3" w:rsidP="005224E3">
      <w:pPr>
        <w:jc w:val="both"/>
        <w:rPr>
          <w:b/>
        </w:rPr>
      </w:pPr>
    </w:p>
    <w:p w:rsidR="005224E3" w:rsidRPr="00FD7078" w:rsidRDefault="005224E3" w:rsidP="005224E3">
      <w:pPr>
        <w:jc w:val="both"/>
        <w:rPr>
          <w:b/>
        </w:rPr>
      </w:pPr>
    </w:p>
    <w:p w:rsidR="005224E3" w:rsidRDefault="005224E3" w:rsidP="00A73DF7">
      <w:pPr>
        <w:jc w:val="both"/>
        <w:rPr>
          <w:b/>
        </w:rPr>
      </w:pPr>
    </w:p>
    <w:p w:rsidR="005224E3" w:rsidRPr="00AD4D91" w:rsidRDefault="005224E3" w:rsidP="005224E3">
      <w:pPr>
        <w:jc w:val="center"/>
        <w:rPr>
          <w:b/>
        </w:rPr>
      </w:pPr>
      <w:r>
        <w:rPr>
          <w:b/>
        </w:rPr>
        <w:lastRenderedPageBreak/>
        <w:t>ПРОТОКОЛ №5</w:t>
      </w:r>
      <w:r w:rsidRPr="00AD4D91">
        <w:rPr>
          <w:b/>
        </w:rPr>
        <w:t xml:space="preserve"> </w:t>
      </w:r>
    </w:p>
    <w:p w:rsidR="005224E3" w:rsidRPr="00AD4D91" w:rsidRDefault="005224E3" w:rsidP="005224E3">
      <w:pPr>
        <w:jc w:val="center"/>
        <w:rPr>
          <w:b/>
        </w:rPr>
      </w:pPr>
      <w:r w:rsidRPr="00AD4D91">
        <w:rPr>
          <w:b/>
        </w:rPr>
        <w:t xml:space="preserve">про підсумки голосування на дистанційних річних Загальних зборах акціонерів </w:t>
      </w:r>
    </w:p>
    <w:p w:rsidR="005224E3" w:rsidRPr="00AD4D91" w:rsidRDefault="005224E3" w:rsidP="005224E3">
      <w:pPr>
        <w:jc w:val="center"/>
        <w:rPr>
          <w:b/>
        </w:rPr>
      </w:pPr>
      <w:proofErr w:type="spellStart"/>
      <w:r w:rsidRPr="00AD4D91">
        <w:rPr>
          <w:b/>
        </w:rPr>
        <w:t>ПрАТ</w:t>
      </w:r>
      <w:proofErr w:type="spellEnd"/>
      <w:r w:rsidRPr="00AD4D91">
        <w:rPr>
          <w:b/>
        </w:rPr>
        <w:t xml:space="preserve"> «</w:t>
      </w:r>
      <w:r>
        <w:rPr>
          <w:b/>
        </w:rPr>
        <w:t>МУКАЧІВСЬКЕ ПІДПРИЄМСТВО МАТЕРІАЛЬНО-ТЕХНІЧНОГО ПОСТАЧАННЯ ІМПОРТНОЮ ТА ЕКСПОРТНОЮ ПРОДУКЦІЄЮ</w:t>
      </w:r>
      <w:r w:rsidRPr="00AD4D91">
        <w:rPr>
          <w:b/>
        </w:rPr>
        <w:t>»</w:t>
      </w:r>
    </w:p>
    <w:p w:rsidR="005224E3" w:rsidRDefault="005224E3" w:rsidP="005224E3">
      <w:pPr>
        <w:jc w:val="center"/>
        <w:rPr>
          <w:b/>
        </w:rPr>
      </w:pPr>
    </w:p>
    <w:p w:rsidR="005224E3" w:rsidRDefault="005224E3" w:rsidP="005224E3">
      <w:pPr>
        <w:jc w:val="both"/>
        <w:rPr>
          <w:b/>
        </w:rPr>
      </w:pPr>
      <w:r>
        <w:rPr>
          <w:b/>
        </w:rPr>
        <w:t>М.</w:t>
      </w:r>
      <w:proofErr w:type="spellStart"/>
      <w:r>
        <w:rPr>
          <w:b/>
        </w:rPr>
        <w:t>Мукачево</w:t>
      </w:r>
      <w:proofErr w:type="spellEnd"/>
      <w:r>
        <w:rPr>
          <w:b/>
        </w:rPr>
        <w:tab/>
      </w:r>
      <w:r>
        <w:rPr>
          <w:b/>
        </w:rPr>
        <w:tab/>
      </w:r>
      <w:r>
        <w:rPr>
          <w:b/>
        </w:rPr>
        <w:tab/>
      </w:r>
      <w:r>
        <w:rPr>
          <w:b/>
        </w:rPr>
        <w:tab/>
      </w:r>
      <w:r>
        <w:rPr>
          <w:b/>
        </w:rPr>
        <w:tab/>
      </w:r>
      <w:r>
        <w:rPr>
          <w:b/>
        </w:rPr>
        <w:tab/>
      </w:r>
      <w:r>
        <w:rPr>
          <w:b/>
        </w:rPr>
        <w:tab/>
      </w:r>
      <w:r>
        <w:rPr>
          <w:b/>
        </w:rPr>
        <w:tab/>
      </w:r>
      <w:r>
        <w:rPr>
          <w:b/>
        </w:rPr>
        <w:tab/>
        <w:t xml:space="preserve">    23.03.2026 р.</w:t>
      </w:r>
    </w:p>
    <w:p w:rsidR="005224E3" w:rsidRDefault="005224E3" w:rsidP="005224E3">
      <w:pPr>
        <w:jc w:val="both"/>
      </w:pPr>
    </w:p>
    <w:p w:rsidR="005224E3" w:rsidRPr="00692003" w:rsidRDefault="005224E3" w:rsidP="005224E3">
      <w:pPr>
        <w:jc w:val="both"/>
        <w:rPr>
          <w:b/>
        </w:rPr>
      </w:pPr>
      <w:r w:rsidRPr="00692003">
        <w:rPr>
          <w:b/>
        </w:rPr>
        <w:t>Лічильна комісія Загальних зборів у складі:</w:t>
      </w:r>
    </w:p>
    <w:p w:rsidR="005224E3" w:rsidRDefault="005224E3" w:rsidP="005224E3">
      <w:pPr>
        <w:jc w:val="both"/>
      </w:pPr>
      <w:r>
        <w:t xml:space="preserve">Голова лічильної комісії – Качур О.Г., члени комісії – </w:t>
      </w:r>
      <w:proofErr w:type="spellStart"/>
      <w:r>
        <w:t>Саламов</w:t>
      </w:r>
      <w:proofErr w:type="spellEnd"/>
      <w:r>
        <w:t xml:space="preserve"> М.Б.О.,</w:t>
      </w:r>
      <w:proofErr w:type="spellStart"/>
      <w:r>
        <w:t>Панькович</w:t>
      </w:r>
      <w:proofErr w:type="spellEnd"/>
      <w:r>
        <w:t xml:space="preserve"> О.А.</w:t>
      </w:r>
    </w:p>
    <w:p w:rsidR="005224E3" w:rsidRDefault="005224E3" w:rsidP="005224E3">
      <w:pPr>
        <w:jc w:val="both"/>
      </w:pPr>
      <w:r>
        <w:t>склала даний протокол про наступне:</w:t>
      </w:r>
    </w:p>
    <w:p w:rsidR="005224E3" w:rsidRDefault="005224E3" w:rsidP="005224E3">
      <w:pPr>
        <w:jc w:val="both"/>
      </w:pPr>
    </w:p>
    <w:p w:rsidR="005224E3" w:rsidRDefault="005224E3" w:rsidP="005224E3">
      <w:pPr>
        <w:jc w:val="both"/>
      </w:pPr>
      <w:r>
        <w:t>Дата проведення загальних зборів: 18.03.2026 р.</w:t>
      </w:r>
    </w:p>
    <w:p w:rsidR="005224E3" w:rsidRDefault="005224E3" w:rsidP="005224E3">
      <w:pPr>
        <w:jc w:val="both"/>
      </w:pPr>
      <w:r>
        <w:t>Дата проведення підрахунку голосів: 23.03.2026 р..</w:t>
      </w:r>
    </w:p>
    <w:p w:rsidR="005224E3" w:rsidRDefault="005224E3" w:rsidP="005224E3">
      <w:pPr>
        <w:jc w:val="both"/>
      </w:pPr>
      <w:r>
        <w:t>Дата складання протоколу: 23.03.2026 р.</w:t>
      </w:r>
    </w:p>
    <w:p w:rsidR="005224E3" w:rsidRDefault="005224E3" w:rsidP="005224E3">
      <w:pPr>
        <w:ind w:firstLine="708"/>
      </w:pPr>
      <w:r w:rsidRPr="002F2FC8">
        <w:t xml:space="preserve">Для участі в загальних </w:t>
      </w:r>
      <w:r w:rsidRPr="00346F9B">
        <w:t xml:space="preserve">зборах зареєстровано 1 (одну) особу, якій належить </w:t>
      </w:r>
    </w:p>
    <w:p w:rsidR="005224E3" w:rsidRDefault="005224E3" w:rsidP="005224E3">
      <w:r w:rsidRPr="000B46F7">
        <w:rPr>
          <w:b/>
        </w:rPr>
        <w:t>2</w:t>
      </w:r>
      <w:r>
        <w:t xml:space="preserve"> </w:t>
      </w:r>
      <w:r w:rsidRPr="007B0F03">
        <w:rPr>
          <w:b/>
        </w:rPr>
        <w:t xml:space="preserve">140 382 </w:t>
      </w:r>
      <w:r w:rsidRPr="007B0F03">
        <w:t xml:space="preserve">(два мільйони сто сорок тисяч триста вісімдесят дві) штук голосуючих  акцій Товариства, що становить </w:t>
      </w:r>
      <w:r w:rsidRPr="007B0F03">
        <w:rPr>
          <w:b/>
        </w:rPr>
        <w:t>94,5929%</w:t>
      </w:r>
      <w:r w:rsidRPr="007B0F03">
        <w:t xml:space="preserve"> від загальної кількості голосуючих  акцій.</w:t>
      </w:r>
      <w:r w:rsidRPr="002F2FC8">
        <w:t xml:space="preserve"> </w:t>
      </w:r>
    </w:p>
    <w:p w:rsidR="005224E3" w:rsidRDefault="005224E3" w:rsidP="005224E3">
      <w:pPr>
        <w:ind w:firstLine="708"/>
      </w:pPr>
    </w:p>
    <w:p w:rsidR="005224E3" w:rsidRDefault="005224E3" w:rsidP="005224E3">
      <w:pPr>
        <w:jc w:val="both"/>
        <w:rPr>
          <w:b/>
        </w:rPr>
      </w:pPr>
      <w:r w:rsidRPr="00692003">
        <w:rPr>
          <w:b/>
        </w:rPr>
        <w:t>Питання порядку денного, винесені на голосування:</w:t>
      </w:r>
    </w:p>
    <w:p w:rsidR="005224E3" w:rsidRDefault="005224E3" w:rsidP="005224E3">
      <w:pPr>
        <w:widowControl w:val="0"/>
        <w:autoSpaceDE w:val="0"/>
        <w:autoSpaceDN w:val="0"/>
        <w:adjustRightInd w:val="0"/>
        <w:rPr>
          <w:b/>
        </w:rPr>
      </w:pPr>
    </w:p>
    <w:p w:rsidR="005224E3" w:rsidRPr="00A566F1" w:rsidRDefault="005224E3" w:rsidP="005224E3">
      <w:pPr>
        <w:widowControl w:val="0"/>
        <w:autoSpaceDE w:val="0"/>
        <w:autoSpaceDN w:val="0"/>
        <w:adjustRightInd w:val="0"/>
        <w:rPr>
          <w:sz w:val="22"/>
          <w:szCs w:val="22"/>
        </w:rPr>
      </w:pPr>
      <w:r>
        <w:rPr>
          <w:b/>
        </w:rPr>
        <w:t>З ПИТАННЯ 5</w:t>
      </w:r>
      <w:r w:rsidRPr="008E5B63">
        <w:rPr>
          <w:b/>
        </w:rPr>
        <w:t xml:space="preserve"> ПОРЯДКУ ДЕННОГО:</w:t>
      </w:r>
      <w:r w:rsidRPr="008E5B63">
        <w:t xml:space="preserve"> </w:t>
      </w:r>
      <w:r w:rsidRPr="005224E3">
        <w:t>Обрання членів Наглядової ради.</w:t>
      </w:r>
    </w:p>
    <w:p w:rsidR="005224E3" w:rsidRDefault="005224E3" w:rsidP="005224E3">
      <w:pPr>
        <w:suppressAutoHyphens/>
        <w:jc w:val="both"/>
      </w:pPr>
    </w:p>
    <w:p w:rsidR="005224E3" w:rsidRPr="005224E3" w:rsidRDefault="005224E3" w:rsidP="005224E3">
      <w:pPr>
        <w:widowControl w:val="0"/>
        <w:autoSpaceDE w:val="0"/>
        <w:autoSpaceDN w:val="0"/>
        <w:adjustRightInd w:val="0"/>
      </w:pPr>
      <w:r w:rsidRPr="008E5B63">
        <w:t xml:space="preserve"> </w:t>
      </w:r>
      <w:r w:rsidRPr="005224E3">
        <w:t>П</w:t>
      </w:r>
      <w:r w:rsidRPr="005224E3">
        <w:rPr>
          <w:b/>
        </w:rPr>
        <w:t>роект рішення:</w:t>
      </w:r>
      <w:r w:rsidRPr="005224E3">
        <w:t xml:space="preserve"> Обрати членами Наглядової ради запропоновані кандидатури: </w:t>
      </w:r>
      <w:proofErr w:type="spellStart"/>
      <w:r w:rsidRPr="005224E3">
        <w:t>Дешко</w:t>
      </w:r>
      <w:proofErr w:type="spellEnd"/>
      <w:r w:rsidRPr="005224E3">
        <w:t xml:space="preserve"> О.В. – акціонер, </w:t>
      </w:r>
      <w:proofErr w:type="spellStart"/>
      <w:r w:rsidRPr="005224E3">
        <w:t>Дешко</w:t>
      </w:r>
      <w:proofErr w:type="spellEnd"/>
      <w:r w:rsidRPr="005224E3">
        <w:t xml:space="preserve"> П.П. – акціонер, Дудка В.В. – представник акціонера, терміном на 3 роки.</w:t>
      </w:r>
    </w:p>
    <w:p w:rsidR="005224E3" w:rsidRPr="005224E3" w:rsidRDefault="005224E3" w:rsidP="005224E3">
      <w:pPr>
        <w:suppressAutoHyphens/>
        <w:jc w:val="both"/>
      </w:pPr>
      <w:r w:rsidRPr="005224E3">
        <w:t>Підсумки голосування:</w:t>
      </w:r>
    </w:p>
    <w:p w:rsidR="005224E3" w:rsidRPr="005224E3" w:rsidRDefault="005224E3" w:rsidP="005224E3">
      <w:pPr>
        <w:pStyle w:val="a3"/>
        <w:rPr>
          <w:rFonts w:ascii="Times New Roman" w:eastAsiaTheme="minorHAnsi" w:hAnsi="Times New Roman"/>
          <w:sz w:val="24"/>
          <w:szCs w:val="24"/>
          <w:lang w:val="uk-UA"/>
        </w:rPr>
      </w:pPr>
      <w:r w:rsidRPr="005224E3">
        <w:rPr>
          <w:rFonts w:ascii="Times New Roman" w:eastAsiaTheme="minorHAnsi" w:hAnsi="Times New Roman"/>
          <w:b/>
          <w:sz w:val="24"/>
          <w:szCs w:val="24"/>
          <w:lang w:val="uk-UA"/>
        </w:rPr>
        <w:t>"ЗА"</w:t>
      </w:r>
      <w:r w:rsidRPr="005224E3">
        <w:rPr>
          <w:rFonts w:ascii="Times New Roman" w:eastAsiaTheme="minorHAnsi" w:hAnsi="Times New Roman"/>
          <w:sz w:val="24"/>
          <w:szCs w:val="24"/>
          <w:lang w:val="uk-UA"/>
        </w:rPr>
        <w:t xml:space="preserve"> </w:t>
      </w:r>
      <w:r w:rsidRPr="005224E3">
        <w:rPr>
          <w:rFonts w:ascii="Times New Roman" w:eastAsiaTheme="minorHAnsi" w:hAnsi="Times New Roman"/>
          <w:b/>
          <w:sz w:val="24"/>
          <w:szCs w:val="24"/>
          <w:lang w:val="uk-UA"/>
        </w:rPr>
        <w:t>–  2 140 382</w:t>
      </w:r>
      <w:r w:rsidRPr="005224E3">
        <w:rPr>
          <w:rFonts w:ascii="Times New Roman" w:eastAsiaTheme="minorHAnsi" w:hAnsi="Times New Roman"/>
          <w:sz w:val="24"/>
          <w:szCs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5224E3" w:rsidRPr="005224E3" w:rsidRDefault="005224E3" w:rsidP="005224E3">
      <w:pPr>
        <w:pStyle w:val="a3"/>
        <w:rPr>
          <w:rFonts w:ascii="Times New Roman" w:eastAsiaTheme="minorHAnsi" w:hAnsi="Times New Roman"/>
          <w:sz w:val="24"/>
          <w:szCs w:val="24"/>
          <w:lang w:val="uk-UA"/>
        </w:rPr>
      </w:pPr>
      <w:r w:rsidRPr="005224E3">
        <w:rPr>
          <w:rFonts w:ascii="Times New Roman" w:eastAsiaTheme="minorHAnsi" w:hAnsi="Times New Roman"/>
          <w:b/>
          <w:sz w:val="24"/>
          <w:szCs w:val="24"/>
          <w:lang w:val="uk-UA"/>
        </w:rPr>
        <w:t xml:space="preserve"> "ПРОТИ"</w:t>
      </w:r>
      <w:r w:rsidRPr="005224E3">
        <w:rPr>
          <w:rFonts w:ascii="Times New Roman" w:eastAsiaTheme="minorHAnsi" w:hAnsi="Times New Roman"/>
          <w:sz w:val="24"/>
          <w:szCs w:val="24"/>
          <w:lang w:val="uk-UA"/>
        </w:rPr>
        <w:t xml:space="preserve"> – </w:t>
      </w:r>
      <w:r w:rsidRPr="005224E3">
        <w:rPr>
          <w:rFonts w:ascii="Times New Roman" w:eastAsiaTheme="minorHAnsi" w:hAnsi="Times New Roman"/>
          <w:b/>
          <w:sz w:val="24"/>
          <w:szCs w:val="24"/>
          <w:lang w:val="uk-UA"/>
        </w:rPr>
        <w:t>0</w:t>
      </w:r>
      <w:r w:rsidRPr="005224E3">
        <w:rPr>
          <w:rFonts w:ascii="Times New Roman" w:eastAsiaTheme="minorHAnsi" w:hAnsi="Times New Roman"/>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5224E3" w:rsidRPr="005224E3" w:rsidRDefault="005224E3" w:rsidP="005224E3">
      <w:pPr>
        <w:pStyle w:val="a3"/>
        <w:rPr>
          <w:rFonts w:ascii="Times New Roman" w:eastAsiaTheme="minorHAnsi" w:hAnsi="Times New Roman"/>
          <w:sz w:val="24"/>
          <w:szCs w:val="24"/>
          <w:lang w:val="uk-UA"/>
        </w:rPr>
      </w:pPr>
      <w:r w:rsidRPr="005224E3">
        <w:rPr>
          <w:rFonts w:ascii="Times New Roman" w:eastAsiaTheme="minorHAnsi" w:hAnsi="Times New Roman"/>
          <w:sz w:val="24"/>
          <w:szCs w:val="24"/>
          <w:lang w:val="uk-UA"/>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5224E3" w:rsidRPr="005224E3" w:rsidRDefault="005224E3" w:rsidP="005224E3">
      <w:pPr>
        <w:pStyle w:val="a3"/>
        <w:rPr>
          <w:rFonts w:ascii="Times New Roman" w:eastAsiaTheme="minorHAnsi" w:hAnsi="Times New Roman"/>
          <w:sz w:val="24"/>
          <w:szCs w:val="24"/>
          <w:lang w:val="uk-UA"/>
        </w:rPr>
      </w:pPr>
      <w:r w:rsidRPr="005224E3">
        <w:rPr>
          <w:rFonts w:ascii="Times New Roman" w:eastAsiaTheme="minorHAnsi" w:hAnsi="Times New Roman"/>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5224E3" w:rsidRPr="005224E3" w:rsidRDefault="005224E3" w:rsidP="005224E3">
      <w:pPr>
        <w:widowControl w:val="0"/>
        <w:autoSpaceDE w:val="0"/>
        <w:autoSpaceDN w:val="0"/>
        <w:adjustRightInd w:val="0"/>
        <w:rPr>
          <w:b/>
        </w:rPr>
      </w:pPr>
    </w:p>
    <w:p w:rsidR="005224E3" w:rsidRPr="005224E3" w:rsidRDefault="005224E3" w:rsidP="005224E3">
      <w:pPr>
        <w:widowControl w:val="0"/>
        <w:autoSpaceDE w:val="0"/>
        <w:autoSpaceDN w:val="0"/>
        <w:adjustRightInd w:val="0"/>
      </w:pPr>
      <w:r w:rsidRPr="005224E3">
        <w:rPr>
          <w:b/>
        </w:rPr>
        <w:t>Прийняте рішення:</w:t>
      </w:r>
      <w:r w:rsidRPr="005224E3">
        <w:t xml:space="preserve"> Обрати членами Наглядової ради запропоновані кандидатури: </w:t>
      </w:r>
      <w:proofErr w:type="spellStart"/>
      <w:r w:rsidRPr="005224E3">
        <w:t>Дешко</w:t>
      </w:r>
      <w:proofErr w:type="spellEnd"/>
      <w:r w:rsidRPr="005224E3">
        <w:t xml:space="preserve"> О.В. – акціонер, </w:t>
      </w:r>
      <w:proofErr w:type="spellStart"/>
      <w:r w:rsidRPr="005224E3">
        <w:t>Дешко</w:t>
      </w:r>
      <w:proofErr w:type="spellEnd"/>
      <w:r w:rsidRPr="005224E3">
        <w:t xml:space="preserve"> П.П. – акціонер, Дудка В.В. – представник акціонера, терміном на 3 роки.</w:t>
      </w:r>
    </w:p>
    <w:p w:rsidR="005224E3" w:rsidRPr="005224E3" w:rsidRDefault="005224E3" w:rsidP="005224E3">
      <w:pPr>
        <w:widowControl w:val="0"/>
        <w:autoSpaceDE w:val="0"/>
        <w:autoSpaceDN w:val="0"/>
        <w:adjustRightInd w:val="0"/>
      </w:pPr>
    </w:p>
    <w:p w:rsidR="005224E3" w:rsidRPr="00AD11D6" w:rsidRDefault="005224E3" w:rsidP="005224E3">
      <w:pPr>
        <w:widowControl w:val="0"/>
        <w:autoSpaceDE w:val="0"/>
        <w:autoSpaceDN w:val="0"/>
        <w:adjustRightInd w:val="0"/>
      </w:pPr>
    </w:p>
    <w:p w:rsidR="005224E3" w:rsidRDefault="005224E3" w:rsidP="00A73DF7">
      <w:pPr>
        <w:jc w:val="both"/>
        <w:rPr>
          <w:b/>
        </w:rPr>
      </w:pPr>
    </w:p>
    <w:p w:rsidR="005224E3" w:rsidRDefault="005224E3" w:rsidP="005224E3">
      <w:pPr>
        <w:jc w:val="both"/>
        <w:rPr>
          <w:b/>
        </w:rPr>
      </w:pPr>
    </w:p>
    <w:p w:rsidR="005224E3" w:rsidRPr="00FD7078" w:rsidRDefault="005224E3" w:rsidP="005224E3">
      <w:pPr>
        <w:jc w:val="both"/>
        <w:rPr>
          <w:b/>
        </w:rPr>
      </w:pPr>
      <w:r w:rsidRPr="00FD7078">
        <w:rPr>
          <w:b/>
        </w:rPr>
        <w:t>Голова ліч</w:t>
      </w:r>
      <w:r>
        <w:rPr>
          <w:b/>
        </w:rPr>
        <w:t xml:space="preserve">ильної комісії </w:t>
      </w:r>
      <w:r>
        <w:rPr>
          <w:b/>
        </w:rPr>
        <w:tab/>
      </w:r>
      <w:r>
        <w:rPr>
          <w:b/>
        </w:rPr>
        <w:tab/>
      </w:r>
      <w:r>
        <w:rPr>
          <w:b/>
        </w:rPr>
        <w:tab/>
      </w:r>
      <w:r>
        <w:rPr>
          <w:b/>
        </w:rPr>
        <w:tab/>
      </w:r>
      <w:r>
        <w:rPr>
          <w:b/>
        </w:rPr>
        <w:tab/>
        <w:t>Качур О.Г.</w:t>
      </w:r>
    </w:p>
    <w:p w:rsidR="005224E3" w:rsidRDefault="005224E3" w:rsidP="005224E3">
      <w:pPr>
        <w:jc w:val="both"/>
        <w:rPr>
          <w:b/>
        </w:rPr>
      </w:pPr>
      <w:r>
        <w:rPr>
          <w:b/>
        </w:rPr>
        <w:t>Член лічильної комісії</w:t>
      </w:r>
      <w:r>
        <w:rPr>
          <w:b/>
        </w:rPr>
        <w:tab/>
      </w:r>
      <w:r>
        <w:rPr>
          <w:b/>
        </w:rPr>
        <w:tab/>
      </w:r>
      <w:r>
        <w:rPr>
          <w:b/>
        </w:rPr>
        <w:tab/>
      </w:r>
      <w:r>
        <w:rPr>
          <w:b/>
        </w:rPr>
        <w:tab/>
      </w:r>
      <w:r>
        <w:rPr>
          <w:b/>
        </w:rPr>
        <w:tab/>
      </w:r>
      <w:proofErr w:type="spellStart"/>
      <w:r>
        <w:rPr>
          <w:b/>
        </w:rPr>
        <w:t>Саламов</w:t>
      </w:r>
      <w:proofErr w:type="spellEnd"/>
      <w:r>
        <w:rPr>
          <w:b/>
        </w:rPr>
        <w:t xml:space="preserve"> М.Б.О.</w:t>
      </w:r>
    </w:p>
    <w:p w:rsidR="005224E3" w:rsidRDefault="005224E3" w:rsidP="005224E3">
      <w:pPr>
        <w:jc w:val="both"/>
        <w:rPr>
          <w:b/>
        </w:rPr>
      </w:pPr>
      <w:r>
        <w:rPr>
          <w:b/>
        </w:rPr>
        <w:t>Член лічильної комісії</w:t>
      </w:r>
      <w:r>
        <w:rPr>
          <w:b/>
        </w:rPr>
        <w:tab/>
      </w:r>
      <w:r>
        <w:rPr>
          <w:b/>
        </w:rPr>
        <w:tab/>
      </w:r>
      <w:r>
        <w:rPr>
          <w:b/>
        </w:rPr>
        <w:tab/>
      </w:r>
      <w:r>
        <w:rPr>
          <w:b/>
        </w:rPr>
        <w:tab/>
      </w:r>
      <w:r>
        <w:rPr>
          <w:b/>
        </w:rPr>
        <w:tab/>
      </w:r>
      <w:proofErr w:type="spellStart"/>
      <w:r>
        <w:rPr>
          <w:b/>
        </w:rPr>
        <w:t>Па</w:t>
      </w:r>
      <w:r w:rsidR="0042460E">
        <w:rPr>
          <w:b/>
        </w:rPr>
        <w:t>н</w:t>
      </w:r>
      <w:r>
        <w:rPr>
          <w:b/>
        </w:rPr>
        <w:t>ькович</w:t>
      </w:r>
      <w:proofErr w:type="spellEnd"/>
      <w:r>
        <w:rPr>
          <w:b/>
        </w:rPr>
        <w:t xml:space="preserve"> О.А.</w:t>
      </w:r>
    </w:p>
    <w:p w:rsidR="005224E3" w:rsidRDefault="005224E3" w:rsidP="005224E3">
      <w:pPr>
        <w:jc w:val="both"/>
        <w:rPr>
          <w:b/>
        </w:rPr>
      </w:pPr>
    </w:p>
    <w:p w:rsidR="005224E3" w:rsidRDefault="005224E3" w:rsidP="005224E3">
      <w:pPr>
        <w:jc w:val="both"/>
        <w:rPr>
          <w:b/>
        </w:rPr>
      </w:pPr>
    </w:p>
    <w:p w:rsidR="005224E3" w:rsidRDefault="005224E3" w:rsidP="00A73DF7">
      <w:pPr>
        <w:jc w:val="both"/>
        <w:rPr>
          <w:b/>
        </w:rPr>
      </w:pPr>
    </w:p>
    <w:p w:rsidR="005224E3" w:rsidRPr="00AD4D91" w:rsidRDefault="005224E3" w:rsidP="005224E3">
      <w:pPr>
        <w:jc w:val="center"/>
        <w:rPr>
          <w:b/>
        </w:rPr>
      </w:pPr>
      <w:r>
        <w:rPr>
          <w:b/>
        </w:rPr>
        <w:lastRenderedPageBreak/>
        <w:t>ПРОТОКОЛ №6</w:t>
      </w:r>
      <w:r w:rsidRPr="00AD4D91">
        <w:rPr>
          <w:b/>
        </w:rPr>
        <w:t xml:space="preserve"> </w:t>
      </w:r>
    </w:p>
    <w:p w:rsidR="005224E3" w:rsidRPr="00AD4D91" w:rsidRDefault="005224E3" w:rsidP="005224E3">
      <w:pPr>
        <w:jc w:val="center"/>
        <w:rPr>
          <w:b/>
        </w:rPr>
      </w:pPr>
      <w:r w:rsidRPr="00AD4D91">
        <w:rPr>
          <w:b/>
        </w:rPr>
        <w:t xml:space="preserve">про підсумки голосування на дистанційних річних Загальних зборах акціонерів </w:t>
      </w:r>
    </w:p>
    <w:p w:rsidR="005224E3" w:rsidRPr="00AD4D91" w:rsidRDefault="005224E3" w:rsidP="005224E3">
      <w:pPr>
        <w:jc w:val="center"/>
        <w:rPr>
          <w:b/>
        </w:rPr>
      </w:pPr>
      <w:proofErr w:type="spellStart"/>
      <w:r w:rsidRPr="00AD4D91">
        <w:rPr>
          <w:b/>
        </w:rPr>
        <w:t>ПрАТ</w:t>
      </w:r>
      <w:proofErr w:type="spellEnd"/>
      <w:r w:rsidRPr="00AD4D91">
        <w:rPr>
          <w:b/>
        </w:rPr>
        <w:t xml:space="preserve"> «</w:t>
      </w:r>
      <w:r>
        <w:rPr>
          <w:b/>
        </w:rPr>
        <w:t>МУКАЧІВСЬКЕ ПІДПРИЄМСТВО МАТЕРІАЛЬНО-ТЕХНІЧНОГО ПОСТАЧАННЯ ІМПОРТНОЮ ТА ЕКСПОРТНОЮ ПРОДУКЦІЄЮ</w:t>
      </w:r>
      <w:r w:rsidRPr="00AD4D91">
        <w:rPr>
          <w:b/>
        </w:rPr>
        <w:t>»</w:t>
      </w:r>
    </w:p>
    <w:p w:rsidR="005224E3" w:rsidRDefault="005224E3" w:rsidP="005224E3">
      <w:pPr>
        <w:jc w:val="center"/>
        <w:rPr>
          <w:b/>
        </w:rPr>
      </w:pPr>
    </w:p>
    <w:p w:rsidR="005224E3" w:rsidRDefault="005224E3" w:rsidP="005224E3">
      <w:pPr>
        <w:jc w:val="both"/>
        <w:rPr>
          <w:b/>
        </w:rPr>
      </w:pPr>
      <w:r>
        <w:rPr>
          <w:b/>
        </w:rPr>
        <w:t>М.</w:t>
      </w:r>
      <w:proofErr w:type="spellStart"/>
      <w:r>
        <w:rPr>
          <w:b/>
        </w:rPr>
        <w:t>Мукачево</w:t>
      </w:r>
      <w:proofErr w:type="spellEnd"/>
      <w:r>
        <w:rPr>
          <w:b/>
        </w:rPr>
        <w:tab/>
      </w:r>
      <w:r>
        <w:rPr>
          <w:b/>
        </w:rPr>
        <w:tab/>
      </w:r>
      <w:r>
        <w:rPr>
          <w:b/>
        </w:rPr>
        <w:tab/>
      </w:r>
      <w:r>
        <w:rPr>
          <w:b/>
        </w:rPr>
        <w:tab/>
      </w:r>
      <w:r>
        <w:rPr>
          <w:b/>
        </w:rPr>
        <w:tab/>
      </w:r>
      <w:r>
        <w:rPr>
          <w:b/>
        </w:rPr>
        <w:tab/>
      </w:r>
      <w:r>
        <w:rPr>
          <w:b/>
        </w:rPr>
        <w:tab/>
      </w:r>
      <w:r>
        <w:rPr>
          <w:b/>
        </w:rPr>
        <w:tab/>
      </w:r>
      <w:r>
        <w:rPr>
          <w:b/>
        </w:rPr>
        <w:tab/>
        <w:t xml:space="preserve">    23.03.2026 р.</w:t>
      </w:r>
    </w:p>
    <w:p w:rsidR="005224E3" w:rsidRDefault="005224E3" w:rsidP="005224E3">
      <w:pPr>
        <w:jc w:val="both"/>
      </w:pPr>
    </w:p>
    <w:p w:rsidR="005224E3" w:rsidRPr="00692003" w:rsidRDefault="005224E3" w:rsidP="005224E3">
      <w:pPr>
        <w:jc w:val="both"/>
        <w:rPr>
          <w:b/>
        </w:rPr>
      </w:pPr>
      <w:r w:rsidRPr="00692003">
        <w:rPr>
          <w:b/>
        </w:rPr>
        <w:t>Лічильна комісія Загальних зборів у складі:</w:t>
      </w:r>
    </w:p>
    <w:p w:rsidR="005224E3" w:rsidRDefault="005224E3" w:rsidP="005224E3">
      <w:pPr>
        <w:jc w:val="both"/>
      </w:pPr>
      <w:r>
        <w:t xml:space="preserve">Голова лічильної комісії – Качур О.Г., члени комісії – </w:t>
      </w:r>
      <w:proofErr w:type="spellStart"/>
      <w:r>
        <w:t>Саламов</w:t>
      </w:r>
      <w:proofErr w:type="spellEnd"/>
      <w:r>
        <w:t xml:space="preserve"> М.Б.О.,</w:t>
      </w:r>
      <w:proofErr w:type="spellStart"/>
      <w:r>
        <w:t>Панькович</w:t>
      </w:r>
      <w:proofErr w:type="spellEnd"/>
      <w:r>
        <w:t xml:space="preserve"> О.А.</w:t>
      </w:r>
    </w:p>
    <w:p w:rsidR="005224E3" w:rsidRDefault="005224E3" w:rsidP="005224E3">
      <w:pPr>
        <w:jc w:val="both"/>
      </w:pPr>
      <w:r>
        <w:t>склала даний протокол про наступне:</w:t>
      </w:r>
    </w:p>
    <w:p w:rsidR="005224E3" w:rsidRDefault="005224E3" w:rsidP="005224E3">
      <w:pPr>
        <w:jc w:val="both"/>
      </w:pPr>
    </w:p>
    <w:p w:rsidR="005224E3" w:rsidRDefault="005224E3" w:rsidP="005224E3">
      <w:pPr>
        <w:jc w:val="both"/>
      </w:pPr>
      <w:r>
        <w:t>Дата проведення загальних зборів: 18.03.2026 р.</w:t>
      </w:r>
    </w:p>
    <w:p w:rsidR="005224E3" w:rsidRDefault="005224E3" w:rsidP="005224E3">
      <w:pPr>
        <w:jc w:val="both"/>
      </w:pPr>
      <w:r>
        <w:t>Дата проведення підрахунку голосів: 23.03.2026 р..</w:t>
      </w:r>
    </w:p>
    <w:p w:rsidR="005224E3" w:rsidRDefault="005224E3" w:rsidP="005224E3">
      <w:pPr>
        <w:jc w:val="both"/>
      </w:pPr>
      <w:r>
        <w:t>Дата складання протоколу: 23.03.2026 р.</w:t>
      </w:r>
    </w:p>
    <w:p w:rsidR="005224E3" w:rsidRDefault="005224E3" w:rsidP="005224E3">
      <w:pPr>
        <w:ind w:firstLine="708"/>
      </w:pPr>
      <w:r w:rsidRPr="002F2FC8">
        <w:t xml:space="preserve">Для участі в загальних </w:t>
      </w:r>
      <w:r w:rsidRPr="00346F9B">
        <w:t xml:space="preserve">зборах зареєстровано 1 (одну) особу, якій належить </w:t>
      </w:r>
    </w:p>
    <w:p w:rsidR="005224E3" w:rsidRDefault="005224E3" w:rsidP="005224E3">
      <w:r w:rsidRPr="000B46F7">
        <w:rPr>
          <w:b/>
        </w:rPr>
        <w:t>2</w:t>
      </w:r>
      <w:r>
        <w:t xml:space="preserve"> </w:t>
      </w:r>
      <w:r w:rsidRPr="007B0F03">
        <w:rPr>
          <w:b/>
        </w:rPr>
        <w:t xml:space="preserve">140 382 </w:t>
      </w:r>
      <w:r w:rsidRPr="007B0F03">
        <w:t xml:space="preserve">(два мільйони сто сорок тисяч триста вісімдесят дві) штук голосуючих  акцій Товариства, що становить </w:t>
      </w:r>
      <w:r w:rsidRPr="007B0F03">
        <w:rPr>
          <w:b/>
        </w:rPr>
        <w:t>94,5929%</w:t>
      </w:r>
      <w:r w:rsidRPr="007B0F03">
        <w:t xml:space="preserve"> від загальної кількості голосуючих  акцій.</w:t>
      </w:r>
      <w:r w:rsidRPr="002F2FC8">
        <w:t xml:space="preserve"> </w:t>
      </w:r>
    </w:p>
    <w:p w:rsidR="005224E3" w:rsidRDefault="005224E3" w:rsidP="005224E3">
      <w:pPr>
        <w:ind w:firstLine="708"/>
      </w:pPr>
    </w:p>
    <w:p w:rsidR="005224E3" w:rsidRDefault="005224E3" w:rsidP="005224E3">
      <w:pPr>
        <w:jc w:val="both"/>
        <w:rPr>
          <w:b/>
        </w:rPr>
      </w:pPr>
      <w:r w:rsidRPr="00692003">
        <w:rPr>
          <w:b/>
        </w:rPr>
        <w:t>Питання порядку денного, винесені на голосування:</w:t>
      </w:r>
    </w:p>
    <w:p w:rsidR="005224E3" w:rsidRDefault="005224E3" w:rsidP="00A73DF7">
      <w:pPr>
        <w:widowControl w:val="0"/>
        <w:autoSpaceDE w:val="0"/>
        <w:autoSpaceDN w:val="0"/>
        <w:adjustRightInd w:val="0"/>
        <w:rPr>
          <w:b/>
        </w:rPr>
      </w:pPr>
    </w:p>
    <w:p w:rsidR="00A73DF7" w:rsidRPr="00AD11D6" w:rsidRDefault="005224E3" w:rsidP="00A73DF7">
      <w:pPr>
        <w:widowControl w:val="0"/>
        <w:autoSpaceDE w:val="0"/>
        <w:autoSpaceDN w:val="0"/>
        <w:adjustRightInd w:val="0"/>
      </w:pPr>
      <w:r>
        <w:rPr>
          <w:b/>
        </w:rPr>
        <w:t>З ПИТАННЯ 6</w:t>
      </w:r>
      <w:r w:rsidR="00A73DF7" w:rsidRPr="008E5B63">
        <w:rPr>
          <w:b/>
        </w:rPr>
        <w:t xml:space="preserve"> ПОРЯДКУ ДЕННОГО:</w:t>
      </w:r>
      <w:r w:rsidR="00A73DF7" w:rsidRPr="008E5B63">
        <w:t xml:space="preserve"> </w:t>
      </w:r>
      <w:r w:rsidR="00A73DF7">
        <w:rPr>
          <w:sz w:val="20"/>
          <w:szCs w:val="20"/>
        </w:rPr>
        <w:t xml:space="preserve">. </w:t>
      </w:r>
      <w:r w:rsidR="00A73DF7" w:rsidRPr="00AD11D6">
        <w:t>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w:t>
      </w:r>
    </w:p>
    <w:p w:rsidR="00A73DF7" w:rsidRPr="00AD11D6" w:rsidRDefault="00A73DF7" w:rsidP="00A73DF7">
      <w:pPr>
        <w:widowControl w:val="0"/>
        <w:autoSpaceDE w:val="0"/>
        <w:autoSpaceDN w:val="0"/>
        <w:adjustRightInd w:val="0"/>
      </w:pPr>
      <w:r w:rsidRPr="008E5B63">
        <w:rPr>
          <w:b/>
        </w:rPr>
        <w:t>Проект рішення:</w:t>
      </w:r>
      <w:r w:rsidRPr="008E5B63">
        <w:t xml:space="preserve"> </w:t>
      </w:r>
      <w:r w:rsidRPr="00AD11D6">
        <w:t>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A73DF7" w:rsidRDefault="00A73DF7" w:rsidP="00A73DF7">
      <w:pPr>
        <w:pStyle w:val="a3"/>
        <w:rPr>
          <w:rFonts w:ascii="Times New Roman" w:eastAsiaTheme="minorHAnsi" w:hAnsi="Times New Roman"/>
          <w:lang w:val="uk-UA"/>
        </w:rPr>
      </w:pPr>
    </w:p>
    <w:p w:rsidR="00A73DF7" w:rsidRPr="005224E3" w:rsidRDefault="00A73DF7" w:rsidP="00A73DF7">
      <w:pPr>
        <w:pStyle w:val="a3"/>
        <w:rPr>
          <w:rFonts w:ascii="Times New Roman" w:eastAsiaTheme="minorHAnsi" w:hAnsi="Times New Roman"/>
          <w:sz w:val="24"/>
          <w:szCs w:val="24"/>
          <w:lang w:val="uk-UA"/>
        </w:rPr>
      </w:pPr>
      <w:r w:rsidRPr="005224E3">
        <w:rPr>
          <w:rFonts w:ascii="Times New Roman" w:eastAsiaTheme="minorHAnsi" w:hAnsi="Times New Roman"/>
          <w:sz w:val="24"/>
          <w:szCs w:val="24"/>
          <w:lang w:val="uk-UA"/>
        </w:rPr>
        <w:t>Підсумки голосування:</w:t>
      </w:r>
    </w:p>
    <w:p w:rsidR="00A73DF7" w:rsidRPr="005224E3" w:rsidRDefault="00A73DF7" w:rsidP="00A73DF7">
      <w:pPr>
        <w:pStyle w:val="a3"/>
        <w:rPr>
          <w:rFonts w:ascii="Times New Roman" w:eastAsiaTheme="minorHAnsi" w:hAnsi="Times New Roman"/>
          <w:sz w:val="24"/>
          <w:szCs w:val="24"/>
          <w:lang w:val="uk-UA"/>
        </w:rPr>
      </w:pPr>
      <w:r w:rsidRPr="005224E3">
        <w:rPr>
          <w:rFonts w:ascii="Times New Roman" w:eastAsiaTheme="minorHAnsi" w:hAnsi="Times New Roman"/>
          <w:b/>
          <w:sz w:val="24"/>
          <w:szCs w:val="24"/>
          <w:lang w:val="uk-UA"/>
        </w:rPr>
        <w:t>"ЗА"</w:t>
      </w:r>
      <w:r w:rsidRPr="005224E3">
        <w:rPr>
          <w:rFonts w:ascii="Times New Roman" w:eastAsiaTheme="minorHAnsi" w:hAnsi="Times New Roman"/>
          <w:sz w:val="24"/>
          <w:szCs w:val="24"/>
          <w:lang w:val="uk-UA"/>
        </w:rPr>
        <w:t xml:space="preserve"> </w:t>
      </w:r>
      <w:r w:rsidRPr="005224E3">
        <w:rPr>
          <w:rFonts w:ascii="Times New Roman" w:eastAsiaTheme="minorHAnsi" w:hAnsi="Times New Roman"/>
          <w:b/>
          <w:sz w:val="24"/>
          <w:szCs w:val="24"/>
          <w:lang w:val="uk-UA"/>
        </w:rPr>
        <w:t>–  2 140 382</w:t>
      </w:r>
      <w:r w:rsidRPr="005224E3">
        <w:rPr>
          <w:rFonts w:ascii="Times New Roman" w:eastAsiaTheme="minorHAnsi" w:hAnsi="Times New Roman"/>
          <w:sz w:val="24"/>
          <w:szCs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5224E3" w:rsidRDefault="00A73DF7" w:rsidP="00A73DF7">
      <w:pPr>
        <w:pStyle w:val="a3"/>
        <w:rPr>
          <w:rFonts w:ascii="Times New Roman" w:eastAsiaTheme="minorHAnsi" w:hAnsi="Times New Roman"/>
          <w:sz w:val="24"/>
          <w:szCs w:val="24"/>
          <w:lang w:val="uk-UA"/>
        </w:rPr>
      </w:pPr>
      <w:r w:rsidRPr="005224E3">
        <w:rPr>
          <w:rFonts w:ascii="Times New Roman" w:eastAsiaTheme="minorHAnsi" w:hAnsi="Times New Roman"/>
          <w:b/>
          <w:sz w:val="24"/>
          <w:szCs w:val="24"/>
          <w:lang w:val="uk-UA"/>
        </w:rPr>
        <w:t xml:space="preserve"> "ПРОТИ"</w:t>
      </w:r>
      <w:r w:rsidRPr="005224E3">
        <w:rPr>
          <w:rFonts w:ascii="Times New Roman" w:eastAsiaTheme="minorHAnsi" w:hAnsi="Times New Roman"/>
          <w:sz w:val="24"/>
          <w:szCs w:val="24"/>
          <w:lang w:val="uk-UA"/>
        </w:rPr>
        <w:t xml:space="preserve"> – </w:t>
      </w:r>
      <w:r w:rsidRPr="005224E3">
        <w:rPr>
          <w:rFonts w:ascii="Times New Roman" w:eastAsiaTheme="minorHAnsi" w:hAnsi="Times New Roman"/>
          <w:b/>
          <w:sz w:val="24"/>
          <w:szCs w:val="24"/>
          <w:lang w:val="uk-UA"/>
        </w:rPr>
        <w:t>0</w:t>
      </w:r>
      <w:r w:rsidRPr="005224E3">
        <w:rPr>
          <w:rFonts w:ascii="Times New Roman" w:eastAsiaTheme="minorHAnsi" w:hAnsi="Times New Roman"/>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5224E3" w:rsidRDefault="00A73DF7" w:rsidP="00A73DF7">
      <w:pPr>
        <w:pStyle w:val="a3"/>
        <w:rPr>
          <w:rFonts w:ascii="Times New Roman" w:eastAsiaTheme="minorHAnsi" w:hAnsi="Times New Roman"/>
          <w:sz w:val="24"/>
          <w:szCs w:val="24"/>
          <w:lang w:val="uk-UA"/>
        </w:rPr>
      </w:pPr>
      <w:r w:rsidRPr="005224E3">
        <w:rPr>
          <w:rFonts w:ascii="Times New Roman" w:eastAsiaTheme="minorHAnsi" w:hAnsi="Times New Roman"/>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A73DF7" w:rsidRPr="005224E3" w:rsidRDefault="00A73DF7" w:rsidP="00A73DF7">
      <w:pPr>
        <w:pStyle w:val="a3"/>
        <w:rPr>
          <w:rFonts w:ascii="Times New Roman" w:eastAsiaTheme="minorHAnsi" w:hAnsi="Times New Roman"/>
          <w:sz w:val="24"/>
          <w:szCs w:val="24"/>
          <w:lang w:val="uk-UA"/>
        </w:rPr>
      </w:pPr>
      <w:r w:rsidRPr="005224E3">
        <w:rPr>
          <w:rFonts w:ascii="Times New Roman" w:eastAsiaTheme="minorHAnsi" w:hAnsi="Times New Roman"/>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73DF7" w:rsidRPr="008E5B63" w:rsidRDefault="00A73DF7" w:rsidP="00A73DF7">
      <w:pPr>
        <w:jc w:val="both"/>
        <w:rPr>
          <w:b/>
        </w:rPr>
      </w:pPr>
    </w:p>
    <w:p w:rsidR="00A73DF7" w:rsidRPr="00AD11D6" w:rsidRDefault="00A73DF7" w:rsidP="00A73DF7">
      <w:pPr>
        <w:widowControl w:val="0"/>
        <w:autoSpaceDE w:val="0"/>
        <w:autoSpaceDN w:val="0"/>
        <w:adjustRightInd w:val="0"/>
      </w:pPr>
      <w:r w:rsidRPr="00AD11D6">
        <w:rPr>
          <w:b/>
        </w:rPr>
        <w:lastRenderedPageBreak/>
        <w:t>Прийняте рішення:</w:t>
      </w:r>
      <w:r w:rsidRPr="008E5B63">
        <w:t xml:space="preserve"> </w:t>
      </w:r>
      <w:r w:rsidRPr="00AD11D6">
        <w:t>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Default="00A73DF7" w:rsidP="00A73DF7">
      <w:pPr>
        <w:jc w:val="both"/>
        <w:rPr>
          <w:b/>
        </w:rPr>
      </w:pPr>
    </w:p>
    <w:p w:rsidR="00A73DF7" w:rsidRPr="00FD7078" w:rsidRDefault="00A73DF7" w:rsidP="00A73DF7">
      <w:pPr>
        <w:jc w:val="both"/>
        <w:rPr>
          <w:b/>
        </w:rPr>
      </w:pPr>
      <w:r w:rsidRPr="00FD7078">
        <w:rPr>
          <w:b/>
        </w:rPr>
        <w:t>Голова ліч</w:t>
      </w:r>
      <w:r>
        <w:rPr>
          <w:b/>
        </w:rPr>
        <w:t xml:space="preserve">ильної комісії </w:t>
      </w:r>
      <w:r>
        <w:rPr>
          <w:b/>
        </w:rPr>
        <w:tab/>
      </w:r>
      <w:r>
        <w:rPr>
          <w:b/>
        </w:rPr>
        <w:tab/>
      </w:r>
      <w:r>
        <w:rPr>
          <w:b/>
        </w:rPr>
        <w:tab/>
      </w:r>
      <w:r>
        <w:rPr>
          <w:b/>
        </w:rPr>
        <w:tab/>
      </w:r>
      <w:r>
        <w:rPr>
          <w:b/>
        </w:rPr>
        <w:tab/>
        <w:t>Качур О.Г.</w:t>
      </w:r>
    </w:p>
    <w:p w:rsidR="00A73DF7" w:rsidRDefault="00A73DF7" w:rsidP="00A73DF7">
      <w:pPr>
        <w:jc w:val="both"/>
        <w:rPr>
          <w:b/>
        </w:rPr>
      </w:pPr>
      <w:r>
        <w:rPr>
          <w:b/>
        </w:rPr>
        <w:t>Член лічильної комісії</w:t>
      </w:r>
      <w:r>
        <w:rPr>
          <w:b/>
        </w:rPr>
        <w:tab/>
      </w:r>
      <w:r>
        <w:rPr>
          <w:b/>
        </w:rPr>
        <w:tab/>
      </w:r>
      <w:r>
        <w:rPr>
          <w:b/>
        </w:rPr>
        <w:tab/>
      </w:r>
      <w:r>
        <w:rPr>
          <w:b/>
        </w:rPr>
        <w:tab/>
      </w:r>
      <w:r>
        <w:rPr>
          <w:b/>
        </w:rPr>
        <w:tab/>
      </w:r>
      <w:proofErr w:type="spellStart"/>
      <w:r>
        <w:rPr>
          <w:b/>
        </w:rPr>
        <w:t>Саламов</w:t>
      </w:r>
      <w:proofErr w:type="spellEnd"/>
      <w:r>
        <w:rPr>
          <w:b/>
        </w:rPr>
        <w:t xml:space="preserve"> М.Б.О.</w:t>
      </w:r>
    </w:p>
    <w:p w:rsidR="00A73DF7" w:rsidRDefault="00A73DF7" w:rsidP="00A73DF7">
      <w:pPr>
        <w:jc w:val="both"/>
        <w:rPr>
          <w:b/>
        </w:rPr>
      </w:pPr>
      <w:r>
        <w:rPr>
          <w:b/>
        </w:rPr>
        <w:t>Член лічильної комісії</w:t>
      </w:r>
      <w:r>
        <w:rPr>
          <w:b/>
        </w:rPr>
        <w:tab/>
      </w:r>
      <w:r>
        <w:rPr>
          <w:b/>
        </w:rPr>
        <w:tab/>
      </w:r>
      <w:r>
        <w:rPr>
          <w:b/>
        </w:rPr>
        <w:tab/>
      </w:r>
      <w:r>
        <w:rPr>
          <w:b/>
        </w:rPr>
        <w:tab/>
      </w:r>
      <w:r>
        <w:rPr>
          <w:b/>
        </w:rPr>
        <w:tab/>
      </w:r>
      <w:proofErr w:type="spellStart"/>
      <w:r>
        <w:rPr>
          <w:b/>
        </w:rPr>
        <w:t>Па</w:t>
      </w:r>
      <w:r w:rsidR="0042460E">
        <w:rPr>
          <w:b/>
        </w:rPr>
        <w:t>н</w:t>
      </w:r>
      <w:r>
        <w:rPr>
          <w:b/>
        </w:rPr>
        <w:t>ькович</w:t>
      </w:r>
      <w:proofErr w:type="spellEnd"/>
      <w:r>
        <w:rPr>
          <w:b/>
        </w:rPr>
        <w:t xml:space="preserve"> О.А.</w:t>
      </w:r>
    </w:p>
    <w:p w:rsidR="00A73DF7" w:rsidRDefault="00A73DF7" w:rsidP="00A73DF7">
      <w:pPr>
        <w:jc w:val="both"/>
        <w:rPr>
          <w:b/>
        </w:rPr>
      </w:pPr>
    </w:p>
    <w:p w:rsidR="00A73DF7" w:rsidRDefault="00A73DF7" w:rsidP="00A73DF7">
      <w:pPr>
        <w:jc w:val="both"/>
        <w:rPr>
          <w:b/>
        </w:rPr>
      </w:pPr>
    </w:p>
    <w:p w:rsidR="00A73DF7" w:rsidRPr="00FD7078" w:rsidRDefault="00A73DF7" w:rsidP="00692003">
      <w:pPr>
        <w:jc w:val="both"/>
        <w:rPr>
          <w:b/>
        </w:rPr>
      </w:pPr>
    </w:p>
    <w:sectPr w:rsidR="00A73DF7" w:rsidRPr="00FD7078" w:rsidSect="00622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4D91"/>
    <w:rsid w:val="00017EB9"/>
    <w:rsid w:val="0008608C"/>
    <w:rsid w:val="000B46F7"/>
    <w:rsid w:val="00335838"/>
    <w:rsid w:val="00346F9B"/>
    <w:rsid w:val="0037043B"/>
    <w:rsid w:val="0042460E"/>
    <w:rsid w:val="004F35B7"/>
    <w:rsid w:val="005224E3"/>
    <w:rsid w:val="00622F50"/>
    <w:rsid w:val="00692003"/>
    <w:rsid w:val="00712B0E"/>
    <w:rsid w:val="007A5311"/>
    <w:rsid w:val="008A0051"/>
    <w:rsid w:val="00A12601"/>
    <w:rsid w:val="00A20FC5"/>
    <w:rsid w:val="00A73DF7"/>
    <w:rsid w:val="00AD4D91"/>
    <w:rsid w:val="00AF2D51"/>
    <w:rsid w:val="00B602AC"/>
    <w:rsid w:val="00CB6145"/>
    <w:rsid w:val="00CD5506"/>
    <w:rsid w:val="00CF12E2"/>
    <w:rsid w:val="00D759B0"/>
    <w:rsid w:val="00EB4450"/>
    <w:rsid w:val="00FD7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AC"/>
    <w:rPr>
      <w:rFonts w:ascii="Times New Roman" w:hAnsi="Times New Roman"/>
      <w:sz w:val="24"/>
      <w:szCs w:val="24"/>
      <w:lang w:val="uk-UA" w:eastAsia="uk-UA"/>
    </w:rPr>
  </w:style>
  <w:style w:type="paragraph" w:styleId="3">
    <w:name w:val="heading 3"/>
    <w:basedOn w:val="a"/>
    <w:link w:val="30"/>
    <w:uiPriority w:val="9"/>
    <w:qFormat/>
    <w:rsid w:val="00B602AC"/>
    <w:pPr>
      <w:spacing w:before="100" w:beforeAutospacing="1" w:after="100" w:afterAutospacing="1"/>
      <w:outlineLvl w:val="2"/>
    </w:pPr>
    <w:rPr>
      <w:rFonts w:eastAsia="Times New Roman"/>
      <w:b/>
      <w:bCs/>
      <w:sz w:val="27"/>
      <w:szCs w:val="27"/>
    </w:rPr>
  </w:style>
  <w:style w:type="paragraph" w:styleId="6">
    <w:name w:val="heading 6"/>
    <w:basedOn w:val="a"/>
    <w:link w:val="60"/>
    <w:uiPriority w:val="9"/>
    <w:qFormat/>
    <w:rsid w:val="00B602AC"/>
    <w:pPr>
      <w:spacing w:before="100" w:beforeAutospacing="1" w:after="100" w:afterAutospacing="1"/>
      <w:outlineLvl w:val="5"/>
    </w:pPr>
    <w:rPr>
      <w:rFonts w:eastAsia="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02AC"/>
    <w:rPr>
      <w:rFonts w:ascii="Times New Roman" w:eastAsia="Times New Roman" w:hAnsi="Times New Roman" w:cs="Times New Roman"/>
      <w:b/>
      <w:bCs/>
      <w:sz w:val="27"/>
      <w:szCs w:val="27"/>
      <w:lang w:val="uk-UA" w:eastAsia="uk-UA"/>
    </w:rPr>
  </w:style>
  <w:style w:type="character" w:customStyle="1" w:styleId="60">
    <w:name w:val="Заголовок 6 Знак"/>
    <w:basedOn w:val="a0"/>
    <w:link w:val="6"/>
    <w:uiPriority w:val="9"/>
    <w:rsid w:val="00B602AC"/>
    <w:rPr>
      <w:rFonts w:ascii="Times New Roman" w:eastAsia="Times New Roman" w:hAnsi="Times New Roman" w:cs="Times New Roman"/>
      <w:b/>
      <w:bCs/>
      <w:sz w:val="15"/>
      <w:szCs w:val="15"/>
      <w:lang w:val="uk-UA" w:eastAsia="uk-UA"/>
    </w:rPr>
  </w:style>
  <w:style w:type="paragraph" w:styleId="a3">
    <w:name w:val="No Spacing"/>
    <w:link w:val="a4"/>
    <w:uiPriority w:val="1"/>
    <w:qFormat/>
    <w:rsid w:val="00B602AC"/>
    <w:rPr>
      <w:rFonts w:eastAsia="Times New Roman"/>
      <w:sz w:val="22"/>
      <w:szCs w:val="22"/>
      <w:lang w:eastAsia="en-US"/>
    </w:rPr>
  </w:style>
  <w:style w:type="character" w:customStyle="1" w:styleId="a4">
    <w:name w:val="Без интервала Знак"/>
    <w:basedOn w:val="a0"/>
    <w:link w:val="a3"/>
    <w:uiPriority w:val="1"/>
    <w:rsid w:val="00B602AC"/>
    <w:rPr>
      <w:rFonts w:eastAsia="Times New Roman"/>
      <w:sz w:val="22"/>
      <w:szCs w:val="22"/>
      <w:lang w:eastAsia="en-US"/>
    </w:rPr>
  </w:style>
  <w:style w:type="paragraph" w:styleId="a5">
    <w:name w:val="List Paragraph"/>
    <w:basedOn w:val="a"/>
    <w:uiPriority w:val="34"/>
    <w:qFormat/>
    <w:rsid w:val="00B602AC"/>
    <w:pPr>
      <w:ind w:left="708"/>
    </w:pPr>
    <w:rPr>
      <w:rFonts w:eastAsia="Times New Roman"/>
    </w:rPr>
  </w:style>
  <w:style w:type="paragraph" w:customStyle="1" w:styleId="a6">
    <w:qFormat/>
    <w:rsid w:val="00692003"/>
    <w:pPr>
      <w:suppressAutoHyphens/>
      <w:jc w:val="center"/>
    </w:pPr>
    <w:rPr>
      <w:rFonts w:ascii="Times New Roman" w:eastAsia="Times New Roman" w:hAnsi="Times New Roman"/>
      <w:b/>
      <w:sz w:val="28"/>
      <w:lang w:val="uk-UA" w:eastAsia="ar-SA"/>
    </w:rPr>
  </w:style>
  <w:style w:type="character" w:customStyle="1" w:styleId="a7">
    <w:name w:val="Название Знак"/>
    <w:basedOn w:val="a0"/>
    <w:link w:val="a8"/>
    <w:rsid w:val="00692003"/>
    <w:rPr>
      <w:b/>
      <w:sz w:val="28"/>
      <w:lang w:val="uk-UA" w:eastAsia="ar-SA"/>
    </w:rPr>
  </w:style>
  <w:style w:type="paragraph" w:styleId="a9">
    <w:name w:val="Subtitle"/>
    <w:basedOn w:val="a"/>
    <w:next w:val="a"/>
    <w:link w:val="aa"/>
    <w:uiPriority w:val="11"/>
    <w:qFormat/>
    <w:rsid w:val="00692003"/>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uiPriority w:val="11"/>
    <w:rsid w:val="00692003"/>
    <w:rPr>
      <w:rFonts w:asciiTheme="majorHAnsi" w:eastAsiaTheme="majorEastAsia" w:hAnsiTheme="majorHAnsi" w:cstheme="majorBidi"/>
      <w:i/>
      <w:iCs/>
      <w:color w:val="4F81BD" w:themeColor="accent1"/>
      <w:spacing w:val="15"/>
      <w:sz w:val="24"/>
      <w:szCs w:val="24"/>
      <w:lang w:val="uk-UA" w:eastAsia="uk-UA"/>
    </w:rPr>
  </w:style>
  <w:style w:type="paragraph" w:styleId="a8">
    <w:name w:val="Title"/>
    <w:basedOn w:val="a"/>
    <w:next w:val="a"/>
    <w:link w:val="a7"/>
    <w:qFormat/>
    <w:rsid w:val="00692003"/>
    <w:pPr>
      <w:pBdr>
        <w:bottom w:val="single" w:sz="8" w:space="4" w:color="4F81BD" w:themeColor="accent1"/>
      </w:pBdr>
      <w:spacing w:after="300"/>
      <w:contextualSpacing/>
    </w:pPr>
    <w:rPr>
      <w:rFonts w:ascii="Calibri" w:hAnsi="Calibri"/>
      <w:b/>
      <w:sz w:val="28"/>
      <w:szCs w:val="20"/>
      <w:lang w:eastAsia="ar-SA"/>
    </w:rPr>
  </w:style>
  <w:style w:type="character" w:customStyle="1" w:styleId="1">
    <w:name w:val="Название Знак1"/>
    <w:basedOn w:val="a0"/>
    <w:link w:val="a8"/>
    <w:uiPriority w:val="10"/>
    <w:rsid w:val="00692003"/>
    <w:rPr>
      <w:rFonts w:asciiTheme="majorHAnsi" w:eastAsiaTheme="majorEastAsia" w:hAnsiTheme="majorHAnsi" w:cstheme="majorBidi"/>
      <w:color w:val="17365D" w:themeColor="text2" w:themeShade="BF"/>
      <w:spacing w:val="5"/>
      <w:kern w:val="28"/>
      <w:sz w:val="52"/>
      <w:szCs w:val="52"/>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2181</Words>
  <Characters>12436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2026-03-22T08:03:00Z</dcterms:created>
  <dcterms:modified xsi:type="dcterms:W3CDTF">2026-03-22T08:04:00Z</dcterms:modified>
</cp:coreProperties>
</file>