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B1" w:rsidRPr="00E95896" w:rsidRDefault="008811B1" w:rsidP="00E95896">
      <w:pPr>
        <w:pStyle w:val="6"/>
        <w:spacing w:before="0"/>
        <w:jc w:val="center"/>
        <w:rPr>
          <w:sz w:val="24"/>
          <w:szCs w:val="24"/>
        </w:rPr>
      </w:pPr>
      <w:r w:rsidRPr="00E95896">
        <w:rPr>
          <w:sz w:val="24"/>
          <w:szCs w:val="24"/>
        </w:rPr>
        <w:t xml:space="preserve">Повідомлення про проведення </w:t>
      </w:r>
      <w:proofErr w:type="gramStart"/>
      <w:r w:rsidRPr="00E95896">
        <w:rPr>
          <w:sz w:val="24"/>
          <w:szCs w:val="24"/>
        </w:rPr>
        <w:t>р</w:t>
      </w:r>
      <w:proofErr w:type="gramEnd"/>
      <w:r w:rsidRPr="00E95896">
        <w:rPr>
          <w:sz w:val="24"/>
          <w:szCs w:val="24"/>
        </w:rPr>
        <w:t>ічних загальних зборів акціонерів</w:t>
      </w:r>
    </w:p>
    <w:p w:rsidR="00E95896" w:rsidRPr="00E95896" w:rsidRDefault="005E15E6" w:rsidP="00E95896">
      <w:pPr>
        <w:pStyle w:val="6"/>
        <w:spacing w:before="0"/>
        <w:jc w:val="center"/>
        <w:rPr>
          <w:sz w:val="24"/>
          <w:szCs w:val="24"/>
        </w:rPr>
      </w:pPr>
      <w:r w:rsidRPr="00E95896">
        <w:rPr>
          <w:sz w:val="24"/>
          <w:szCs w:val="24"/>
        </w:rPr>
        <w:t>Приватного</w:t>
      </w:r>
      <w:r w:rsidR="008811B1" w:rsidRPr="00E95896">
        <w:rPr>
          <w:sz w:val="24"/>
          <w:szCs w:val="24"/>
        </w:rPr>
        <w:t xml:space="preserve"> </w:t>
      </w:r>
      <w:proofErr w:type="spellStart"/>
      <w:r w:rsidR="008811B1" w:rsidRPr="00E95896">
        <w:rPr>
          <w:sz w:val="24"/>
          <w:szCs w:val="24"/>
        </w:rPr>
        <w:t>акціонерного</w:t>
      </w:r>
      <w:proofErr w:type="spellEnd"/>
      <w:r w:rsidR="008811B1" w:rsidRPr="00E95896">
        <w:rPr>
          <w:sz w:val="24"/>
          <w:szCs w:val="24"/>
        </w:rPr>
        <w:t xml:space="preserve"> </w:t>
      </w:r>
      <w:proofErr w:type="spellStart"/>
      <w:r w:rsidR="008811B1" w:rsidRPr="00E95896">
        <w:rPr>
          <w:sz w:val="24"/>
          <w:szCs w:val="24"/>
        </w:rPr>
        <w:t>товариства</w:t>
      </w:r>
      <w:proofErr w:type="spellEnd"/>
      <w:r w:rsidR="008811B1" w:rsidRPr="00E95896">
        <w:rPr>
          <w:sz w:val="24"/>
          <w:szCs w:val="24"/>
        </w:rPr>
        <w:t xml:space="preserve"> «</w:t>
      </w:r>
      <w:proofErr w:type="spellStart"/>
      <w:r w:rsidR="00E95896" w:rsidRPr="00E95896">
        <w:rPr>
          <w:sz w:val="24"/>
          <w:szCs w:val="24"/>
        </w:rPr>
        <w:t>Мукачівське</w:t>
      </w:r>
      <w:proofErr w:type="spellEnd"/>
      <w:r w:rsidR="00E95896" w:rsidRPr="00E95896">
        <w:rPr>
          <w:sz w:val="24"/>
          <w:szCs w:val="24"/>
        </w:rPr>
        <w:t xml:space="preserve"> </w:t>
      </w:r>
      <w:proofErr w:type="spellStart"/>
      <w:proofErr w:type="gramStart"/>
      <w:r w:rsidR="00E95896" w:rsidRPr="00E95896">
        <w:rPr>
          <w:sz w:val="24"/>
          <w:szCs w:val="24"/>
        </w:rPr>
        <w:t>п</w:t>
      </w:r>
      <w:proofErr w:type="gramEnd"/>
      <w:r w:rsidR="00E95896" w:rsidRPr="00E95896">
        <w:rPr>
          <w:sz w:val="24"/>
          <w:szCs w:val="24"/>
        </w:rPr>
        <w:t>ідприємство</w:t>
      </w:r>
      <w:proofErr w:type="spellEnd"/>
    </w:p>
    <w:p w:rsidR="008811B1" w:rsidRPr="00E95896" w:rsidRDefault="00E95896" w:rsidP="00E95896">
      <w:pPr>
        <w:pStyle w:val="6"/>
        <w:spacing w:before="0"/>
        <w:jc w:val="center"/>
        <w:rPr>
          <w:sz w:val="24"/>
          <w:szCs w:val="24"/>
        </w:rPr>
      </w:pPr>
      <w:proofErr w:type="spellStart"/>
      <w:proofErr w:type="gramStart"/>
      <w:r w:rsidRPr="00E95896">
        <w:rPr>
          <w:sz w:val="24"/>
          <w:szCs w:val="24"/>
        </w:rPr>
        <w:t>матер</w:t>
      </w:r>
      <w:proofErr w:type="gramEnd"/>
      <w:r w:rsidRPr="00E95896">
        <w:rPr>
          <w:sz w:val="24"/>
          <w:szCs w:val="24"/>
        </w:rPr>
        <w:t>іально-технічного</w:t>
      </w:r>
      <w:proofErr w:type="spellEnd"/>
      <w:r w:rsidRPr="00E95896">
        <w:rPr>
          <w:sz w:val="24"/>
          <w:szCs w:val="24"/>
        </w:rPr>
        <w:t xml:space="preserve"> </w:t>
      </w:r>
      <w:proofErr w:type="spellStart"/>
      <w:r w:rsidRPr="00E95896">
        <w:rPr>
          <w:sz w:val="24"/>
          <w:szCs w:val="24"/>
        </w:rPr>
        <w:t>постачання</w:t>
      </w:r>
      <w:proofErr w:type="spellEnd"/>
      <w:r w:rsidRPr="00E95896">
        <w:rPr>
          <w:sz w:val="24"/>
          <w:szCs w:val="24"/>
        </w:rPr>
        <w:t xml:space="preserve">  </w:t>
      </w:r>
      <w:proofErr w:type="spellStart"/>
      <w:r w:rsidRPr="00E95896">
        <w:rPr>
          <w:sz w:val="24"/>
          <w:szCs w:val="24"/>
        </w:rPr>
        <w:t>імпортною</w:t>
      </w:r>
      <w:proofErr w:type="spellEnd"/>
      <w:r w:rsidRPr="00E95896">
        <w:rPr>
          <w:sz w:val="24"/>
          <w:szCs w:val="24"/>
        </w:rPr>
        <w:t xml:space="preserve"> та </w:t>
      </w:r>
      <w:proofErr w:type="spellStart"/>
      <w:r w:rsidRPr="00E95896">
        <w:rPr>
          <w:sz w:val="24"/>
          <w:szCs w:val="24"/>
        </w:rPr>
        <w:t>експортною</w:t>
      </w:r>
      <w:proofErr w:type="spellEnd"/>
      <w:r w:rsidRPr="00E95896">
        <w:rPr>
          <w:sz w:val="24"/>
          <w:szCs w:val="24"/>
        </w:rPr>
        <w:t xml:space="preserve"> </w:t>
      </w:r>
      <w:proofErr w:type="spellStart"/>
      <w:r w:rsidRPr="00E95896">
        <w:rPr>
          <w:sz w:val="24"/>
          <w:szCs w:val="24"/>
        </w:rPr>
        <w:t>продукцією</w:t>
      </w:r>
      <w:proofErr w:type="spellEnd"/>
      <w:r w:rsidR="008811B1" w:rsidRPr="00E95896">
        <w:rPr>
          <w:sz w:val="24"/>
          <w:szCs w:val="24"/>
        </w:rPr>
        <w:t>»</w:t>
      </w:r>
    </w:p>
    <w:p w:rsidR="008811B1" w:rsidRPr="00E95896" w:rsidRDefault="008811B1" w:rsidP="00B709BF">
      <w:pPr>
        <w:jc w:val="center"/>
        <w:rPr>
          <w:b/>
          <w:bCs/>
          <w:lang w:val="uk-UA"/>
        </w:rPr>
      </w:pPr>
      <w:r w:rsidRPr="00E95896">
        <w:rPr>
          <w:b/>
          <w:bCs/>
          <w:lang w:val="uk-UA"/>
        </w:rPr>
        <w:t>(ідентифікаційний код: 0</w:t>
      </w:r>
      <w:r w:rsidR="00E95896" w:rsidRPr="00E95896">
        <w:rPr>
          <w:b/>
          <w:bCs/>
          <w:lang w:val="uk-UA"/>
        </w:rPr>
        <w:t>2127549</w:t>
      </w:r>
      <w:r w:rsidRPr="00E95896">
        <w:rPr>
          <w:b/>
          <w:bCs/>
          <w:lang w:val="uk-UA"/>
        </w:rPr>
        <w:t>),</w:t>
      </w:r>
    </w:p>
    <w:p w:rsidR="00E95896" w:rsidRPr="00E95896" w:rsidRDefault="008811B1" w:rsidP="00E95896">
      <w:pPr>
        <w:jc w:val="center"/>
        <w:rPr>
          <w:b/>
          <w:bCs/>
        </w:rPr>
      </w:pPr>
      <w:r w:rsidRPr="00E95896">
        <w:rPr>
          <w:b/>
          <w:bCs/>
          <w:lang w:val="uk-UA"/>
        </w:rPr>
        <w:t xml:space="preserve">місцезнаходження:  </w:t>
      </w:r>
      <w:proofErr w:type="spellStart"/>
      <w:r w:rsidR="00E95896" w:rsidRPr="00E95896">
        <w:rPr>
          <w:b/>
          <w:bCs/>
        </w:rPr>
        <w:t>Закарпатська</w:t>
      </w:r>
      <w:proofErr w:type="spellEnd"/>
      <w:r w:rsidR="00E95896" w:rsidRPr="00E95896">
        <w:rPr>
          <w:b/>
          <w:bCs/>
        </w:rPr>
        <w:t xml:space="preserve"> </w:t>
      </w:r>
      <w:proofErr w:type="spellStart"/>
      <w:r w:rsidR="00E95896" w:rsidRPr="00E95896">
        <w:rPr>
          <w:b/>
          <w:bCs/>
        </w:rPr>
        <w:t>обл.,м</w:t>
      </w:r>
      <w:proofErr w:type="gramStart"/>
      <w:r w:rsidR="00E95896" w:rsidRPr="00E95896">
        <w:rPr>
          <w:b/>
          <w:bCs/>
        </w:rPr>
        <w:t>.М</w:t>
      </w:r>
      <w:proofErr w:type="gramEnd"/>
      <w:r w:rsidR="00E95896" w:rsidRPr="00E95896">
        <w:rPr>
          <w:b/>
          <w:bCs/>
        </w:rPr>
        <w:t>укачеве</w:t>
      </w:r>
      <w:proofErr w:type="spellEnd"/>
      <w:r w:rsidR="00E95896" w:rsidRPr="00E95896">
        <w:rPr>
          <w:b/>
          <w:bCs/>
        </w:rPr>
        <w:t xml:space="preserve">, </w:t>
      </w:r>
      <w:proofErr w:type="spellStart"/>
      <w:r w:rsidR="00E95896" w:rsidRPr="00E95896">
        <w:rPr>
          <w:b/>
          <w:bCs/>
        </w:rPr>
        <w:t>вул</w:t>
      </w:r>
      <w:proofErr w:type="spellEnd"/>
      <w:r w:rsidR="00E95896" w:rsidRPr="00E95896">
        <w:rPr>
          <w:b/>
          <w:bCs/>
        </w:rPr>
        <w:t xml:space="preserve">. </w:t>
      </w:r>
      <w:proofErr w:type="spellStart"/>
      <w:r w:rsidR="00E95896" w:rsidRPr="00E95896">
        <w:rPr>
          <w:b/>
          <w:bCs/>
        </w:rPr>
        <w:t>І.Франка</w:t>
      </w:r>
      <w:proofErr w:type="spellEnd"/>
      <w:r w:rsidR="00E95896" w:rsidRPr="00E95896">
        <w:rPr>
          <w:b/>
          <w:bCs/>
        </w:rPr>
        <w:t xml:space="preserve"> бічна,46</w:t>
      </w:r>
    </w:p>
    <w:p w:rsidR="008811B1" w:rsidRPr="00F64C64" w:rsidRDefault="008811B1" w:rsidP="00E95896">
      <w:pPr>
        <w:jc w:val="center"/>
        <w:rPr>
          <w:lang w:val="uk-UA"/>
        </w:rPr>
      </w:pPr>
    </w:p>
    <w:p w:rsidR="00453E59" w:rsidRPr="00F64C64" w:rsidRDefault="005E15E6" w:rsidP="00B709BF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bCs/>
          <w:lang w:val="uk-UA"/>
        </w:rPr>
        <w:t>Приватне</w:t>
      </w:r>
      <w:r w:rsidR="003B4F7D" w:rsidRPr="00F64C64">
        <w:rPr>
          <w:bCs/>
          <w:lang w:val="uk-UA"/>
        </w:rPr>
        <w:t xml:space="preserve"> акціонерне товариство </w:t>
      </w:r>
      <w:r w:rsidR="0051640D" w:rsidRPr="00F64C64">
        <w:rPr>
          <w:bCs/>
          <w:lang w:val="uk-UA"/>
        </w:rPr>
        <w:t>«</w:t>
      </w:r>
      <w:proofErr w:type="spellStart"/>
      <w:r w:rsidR="00E95896" w:rsidRPr="00E95896">
        <w:rPr>
          <w:bCs/>
        </w:rPr>
        <w:t>Мукачівське</w:t>
      </w:r>
      <w:proofErr w:type="spellEnd"/>
      <w:r w:rsidR="00E95896" w:rsidRPr="00E95896">
        <w:rPr>
          <w:bCs/>
        </w:rPr>
        <w:t xml:space="preserve"> </w:t>
      </w:r>
      <w:proofErr w:type="spellStart"/>
      <w:r w:rsidR="00E95896" w:rsidRPr="00E95896">
        <w:rPr>
          <w:bCs/>
        </w:rPr>
        <w:t>підприємство</w:t>
      </w:r>
      <w:proofErr w:type="spellEnd"/>
      <w:r w:rsidR="00E95896" w:rsidRPr="00E95896">
        <w:rPr>
          <w:bCs/>
        </w:rPr>
        <w:t xml:space="preserve"> </w:t>
      </w:r>
      <w:proofErr w:type="spellStart"/>
      <w:r w:rsidR="00E95896" w:rsidRPr="00E95896">
        <w:rPr>
          <w:bCs/>
        </w:rPr>
        <w:t>матеріально-технічного</w:t>
      </w:r>
      <w:proofErr w:type="spellEnd"/>
      <w:r w:rsidR="00E95896" w:rsidRPr="00E95896">
        <w:rPr>
          <w:bCs/>
        </w:rPr>
        <w:t xml:space="preserve"> </w:t>
      </w:r>
      <w:proofErr w:type="spellStart"/>
      <w:r w:rsidR="00E95896" w:rsidRPr="00E95896">
        <w:rPr>
          <w:bCs/>
        </w:rPr>
        <w:t>постачання</w:t>
      </w:r>
      <w:proofErr w:type="spellEnd"/>
      <w:r w:rsidR="00E95896" w:rsidRPr="00E95896">
        <w:rPr>
          <w:bCs/>
        </w:rPr>
        <w:t xml:space="preserve"> </w:t>
      </w:r>
      <w:proofErr w:type="spellStart"/>
      <w:r w:rsidR="00E95896" w:rsidRPr="00E95896">
        <w:rPr>
          <w:bCs/>
        </w:rPr>
        <w:t>імпортною</w:t>
      </w:r>
      <w:proofErr w:type="spellEnd"/>
      <w:r w:rsidR="00E95896" w:rsidRPr="00E95896">
        <w:rPr>
          <w:bCs/>
        </w:rPr>
        <w:t xml:space="preserve"> та </w:t>
      </w:r>
      <w:proofErr w:type="spellStart"/>
      <w:r w:rsidR="00E95896" w:rsidRPr="00E95896">
        <w:rPr>
          <w:bCs/>
        </w:rPr>
        <w:t>експертною</w:t>
      </w:r>
      <w:proofErr w:type="spellEnd"/>
      <w:r w:rsidR="00E95896" w:rsidRPr="00E95896">
        <w:rPr>
          <w:bCs/>
        </w:rPr>
        <w:t xml:space="preserve"> </w:t>
      </w:r>
      <w:proofErr w:type="spellStart"/>
      <w:r w:rsidR="00E95896" w:rsidRPr="00E95896">
        <w:rPr>
          <w:bCs/>
        </w:rPr>
        <w:t>продукцією</w:t>
      </w:r>
      <w:proofErr w:type="spellEnd"/>
      <w:r w:rsidR="0051640D" w:rsidRPr="00F64C64">
        <w:rPr>
          <w:bCs/>
          <w:lang w:val="uk-UA"/>
        </w:rPr>
        <w:t>»</w:t>
      </w:r>
      <w:r w:rsidR="003B4F7D" w:rsidRPr="00F64C64">
        <w:rPr>
          <w:bCs/>
          <w:lang w:val="uk-UA"/>
        </w:rPr>
        <w:t xml:space="preserve"> </w:t>
      </w:r>
      <w:r w:rsidR="003B4F7D" w:rsidRPr="00F64C64">
        <w:rPr>
          <w:lang w:val="uk-UA"/>
        </w:rPr>
        <w:t>(</w:t>
      </w:r>
      <w:r>
        <w:rPr>
          <w:lang w:val="uk-UA"/>
        </w:rPr>
        <w:t xml:space="preserve">надалі – </w:t>
      </w:r>
      <w:proofErr w:type="spellStart"/>
      <w:r>
        <w:rPr>
          <w:lang w:val="uk-UA"/>
        </w:rPr>
        <w:t>ПрАТ</w:t>
      </w:r>
      <w:proofErr w:type="spellEnd"/>
      <w:r>
        <w:rPr>
          <w:lang w:val="uk-UA"/>
        </w:rPr>
        <w:t xml:space="preserve"> «</w:t>
      </w:r>
      <w:r w:rsidR="00E95896">
        <w:rPr>
          <w:lang w:val="uk-UA"/>
        </w:rPr>
        <w:t>Мукачівське підприємство МТПІЕП</w:t>
      </w:r>
      <w:r w:rsidR="008811B1" w:rsidRPr="00F64C64">
        <w:rPr>
          <w:lang w:val="uk-UA"/>
        </w:rPr>
        <w:t>»</w:t>
      </w:r>
      <w:r w:rsidR="00156BCF" w:rsidRPr="00F64C64">
        <w:rPr>
          <w:lang w:val="uk-UA"/>
        </w:rPr>
        <w:t>, Товариство</w:t>
      </w:r>
      <w:r w:rsidR="003B4F7D" w:rsidRPr="00F64C64">
        <w:rPr>
          <w:lang w:val="uk-UA"/>
        </w:rPr>
        <w:t>), повідомляє про скликання річних загальних зборів акціонерів</w:t>
      </w:r>
      <w:r w:rsidR="009A2AD0" w:rsidRPr="00F64C64">
        <w:rPr>
          <w:lang w:val="uk-UA"/>
        </w:rPr>
        <w:t xml:space="preserve">, </w:t>
      </w:r>
      <w:r w:rsidR="00453E59" w:rsidRPr="00F64C64">
        <w:rPr>
          <w:lang w:val="uk-UA"/>
        </w:rPr>
        <w:t xml:space="preserve">які будуть проведені дистанційно, </w:t>
      </w:r>
      <w:r w:rsidR="0051640D" w:rsidRPr="00F64C64">
        <w:rPr>
          <w:lang w:val="uk-UA"/>
        </w:rPr>
        <w:t xml:space="preserve">у відповідності до </w:t>
      </w:r>
      <w:r w:rsidR="00E95896" w:rsidRPr="008F76FE">
        <w:rPr>
          <w:bCs/>
          <w:lang w:val="uk-UA"/>
        </w:rPr>
        <w:t>Порядку скликання та проведення дистанційних загальних зборів акціонерів, з</w:t>
      </w:r>
      <w:r w:rsidR="00E95896" w:rsidRPr="003402F3">
        <w:rPr>
          <w:lang w:val="uk-UA"/>
        </w:rPr>
        <w:t>атвердженого рішенням Національної комісії з цінних п</w:t>
      </w:r>
      <w:r w:rsidR="00E95896">
        <w:rPr>
          <w:lang w:val="uk-UA"/>
        </w:rPr>
        <w:t>аперів та фондового ринку від 06 березня 2023 року № 236</w:t>
      </w:r>
      <w:r w:rsidR="00453E59" w:rsidRPr="00F64C64">
        <w:rPr>
          <w:lang w:val="uk-UA"/>
        </w:rPr>
        <w:t>.</w:t>
      </w:r>
    </w:p>
    <w:p w:rsidR="00453E59" w:rsidRPr="00F64C64" w:rsidRDefault="00453E59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 xml:space="preserve">Дата проведення </w:t>
      </w:r>
      <w:r w:rsidR="00F42D0E" w:rsidRPr="00F64C64">
        <w:rPr>
          <w:lang w:val="uk-UA"/>
        </w:rPr>
        <w:t xml:space="preserve">річних </w:t>
      </w:r>
      <w:r w:rsidRPr="00F64C64">
        <w:rPr>
          <w:lang w:val="uk-UA"/>
        </w:rPr>
        <w:t>загальних зборів</w:t>
      </w:r>
      <w:r w:rsidR="00556ED4" w:rsidRPr="00F64C64">
        <w:rPr>
          <w:lang w:val="uk-UA"/>
        </w:rPr>
        <w:t xml:space="preserve"> акціонерів </w:t>
      </w:r>
      <w:r w:rsidRPr="00F64C64">
        <w:rPr>
          <w:lang w:val="uk-UA"/>
        </w:rPr>
        <w:t>(д</w:t>
      </w:r>
      <w:r w:rsidR="00F66EBF" w:rsidRPr="00F64C64">
        <w:rPr>
          <w:lang w:val="uk-UA"/>
        </w:rPr>
        <w:t xml:space="preserve">ата завершення голосування) – </w:t>
      </w:r>
      <w:r w:rsidR="005E15E6">
        <w:rPr>
          <w:lang w:val="uk-UA"/>
        </w:rPr>
        <w:t>2</w:t>
      </w:r>
      <w:r w:rsidR="00E95896">
        <w:rPr>
          <w:lang w:val="uk-UA"/>
        </w:rPr>
        <w:t>4</w:t>
      </w:r>
      <w:r w:rsidR="00863CFA" w:rsidRPr="00F64C64">
        <w:rPr>
          <w:lang w:val="uk-UA"/>
        </w:rPr>
        <w:t xml:space="preserve"> квітня </w:t>
      </w:r>
      <w:r w:rsidRPr="00F64C64">
        <w:rPr>
          <w:lang w:val="uk-UA"/>
        </w:rPr>
        <w:t>2023 року</w:t>
      </w:r>
      <w:r w:rsidR="00D06E36" w:rsidRPr="00F64C64">
        <w:rPr>
          <w:lang w:val="uk-UA"/>
        </w:rPr>
        <w:t>.</w:t>
      </w:r>
    </w:p>
    <w:p w:rsidR="00686179" w:rsidRPr="00E95896" w:rsidRDefault="00453E59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Бюлетені для голосування розміщуватимуться у вільному для акціонерів</w:t>
      </w:r>
      <w:r w:rsidR="002835E1" w:rsidRPr="00F64C64">
        <w:rPr>
          <w:lang w:val="uk-UA"/>
        </w:rPr>
        <w:t xml:space="preserve"> </w:t>
      </w:r>
      <w:r w:rsidRPr="00F64C64">
        <w:rPr>
          <w:lang w:val="uk-UA"/>
        </w:rPr>
        <w:t>доступі на</w:t>
      </w:r>
      <w:r w:rsidR="00D06E36" w:rsidRPr="00F64C64">
        <w:rPr>
          <w:lang w:val="uk-UA"/>
        </w:rPr>
        <w:t xml:space="preserve"> </w:t>
      </w:r>
      <w:r w:rsidRPr="00F64C64">
        <w:rPr>
          <w:lang w:val="uk-UA"/>
        </w:rPr>
        <w:t xml:space="preserve">сторінці </w:t>
      </w:r>
      <w:r w:rsidR="005E15E6" w:rsidRPr="00E95896">
        <w:rPr>
          <w:lang w:val="uk-UA"/>
        </w:rPr>
        <w:t xml:space="preserve"> </w:t>
      </w:r>
      <w:r w:rsidR="00E95896" w:rsidRPr="00E95896">
        <w:rPr>
          <w:lang w:val="uk-UA"/>
        </w:rPr>
        <w:t>http://baza-exp-imp.pat.ua</w:t>
      </w:r>
    </w:p>
    <w:p w:rsidR="00686179" w:rsidRPr="00F64C64" w:rsidRDefault="00686179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Дата розміщення єдиног</w:t>
      </w:r>
      <w:r w:rsidR="00F66EBF" w:rsidRPr="00F64C64">
        <w:rPr>
          <w:lang w:val="uk-UA"/>
        </w:rPr>
        <w:t>о бюлетеня для голосування</w:t>
      </w:r>
      <w:r w:rsidR="00CB60EA" w:rsidRPr="00F64C64">
        <w:rPr>
          <w:lang w:val="uk-UA"/>
        </w:rPr>
        <w:t xml:space="preserve"> </w:t>
      </w:r>
      <w:r w:rsidR="00F66EBF" w:rsidRPr="00F64C64">
        <w:rPr>
          <w:lang w:val="uk-UA"/>
        </w:rPr>
        <w:t>–</w:t>
      </w:r>
      <w:r w:rsidR="0036273C" w:rsidRPr="00F64C64">
        <w:rPr>
          <w:lang w:val="uk-UA"/>
        </w:rPr>
        <w:t xml:space="preserve"> </w:t>
      </w:r>
      <w:r w:rsidR="005E15E6" w:rsidRPr="005E15E6">
        <w:t>1</w:t>
      </w:r>
      <w:r w:rsidR="00753163" w:rsidRPr="00753163">
        <w:t>3</w:t>
      </w:r>
      <w:r w:rsidR="005E15E6" w:rsidRPr="005E15E6">
        <w:t xml:space="preserve"> </w:t>
      </w:r>
      <w:r w:rsidR="005E15E6">
        <w:rPr>
          <w:lang w:val="uk-UA"/>
        </w:rPr>
        <w:t xml:space="preserve">квітня </w:t>
      </w:r>
      <w:r w:rsidR="00183878" w:rsidRPr="00F64C64">
        <w:rPr>
          <w:lang w:val="uk-UA"/>
        </w:rPr>
        <w:t xml:space="preserve"> </w:t>
      </w:r>
      <w:r w:rsidR="00F66EBF" w:rsidRPr="00F64C64">
        <w:rPr>
          <w:lang w:val="uk-UA"/>
        </w:rPr>
        <w:t>2023</w:t>
      </w:r>
      <w:r w:rsidRPr="00F64C64">
        <w:rPr>
          <w:lang w:val="uk-UA"/>
        </w:rPr>
        <w:t xml:space="preserve"> року</w:t>
      </w:r>
      <w:r w:rsidR="00D06E36" w:rsidRPr="00F64C64">
        <w:rPr>
          <w:lang w:val="uk-UA"/>
        </w:rPr>
        <w:t>.</w:t>
      </w:r>
    </w:p>
    <w:p w:rsidR="00453E59" w:rsidRPr="00F64C64" w:rsidRDefault="00686179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 xml:space="preserve">Дата складення переліку акціонерів, які мають право на участь у </w:t>
      </w:r>
      <w:r w:rsidR="00F42D0E" w:rsidRPr="00F64C64">
        <w:rPr>
          <w:lang w:val="uk-UA"/>
        </w:rPr>
        <w:t xml:space="preserve">річних </w:t>
      </w:r>
      <w:r w:rsidRPr="00F64C64">
        <w:rPr>
          <w:lang w:val="uk-UA"/>
        </w:rPr>
        <w:t>загальних зборах акціонерів</w:t>
      </w:r>
      <w:r w:rsidR="00556ED4" w:rsidRPr="00F64C64">
        <w:rPr>
          <w:lang w:val="uk-UA"/>
        </w:rPr>
        <w:t xml:space="preserve"> </w:t>
      </w:r>
      <w:r w:rsidR="00F66EBF" w:rsidRPr="00F64C64">
        <w:rPr>
          <w:lang w:val="uk-UA"/>
        </w:rPr>
        <w:t>–</w:t>
      </w:r>
      <w:r w:rsidR="00556ED4" w:rsidRPr="00F64C64">
        <w:rPr>
          <w:lang w:val="uk-UA"/>
        </w:rPr>
        <w:t xml:space="preserve"> </w:t>
      </w:r>
      <w:r w:rsidR="00753163">
        <w:rPr>
          <w:lang w:val="uk-UA"/>
        </w:rPr>
        <w:t>1</w:t>
      </w:r>
      <w:r w:rsidR="00753163" w:rsidRPr="00753163">
        <w:t>9</w:t>
      </w:r>
      <w:r w:rsidR="005E15E6">
        <w:rPr>
          <w:lang w:val="uk-UA"/>
        </w:rPr>
        <w:t xml:space="preserve"> квітня</w:t>
      </w:r>
      <w:r w:rsidRPr="00F64C64">
        <w:rPr>
          <w:lang w:val="uk-UA"/>
        </w:rPr>
        <w:t xml:space="preserve"> 2023 року (станом на 2</w:t>
      </w:r>
      <w:r w:rsidR="00F42D0E" w:rsidRPr="00F64C64">
        <w:rPr>
          <w:lang w:val="uk-UA"/>
        </w:rPr>
        <w:t>3</w:t>
      </w:r>
      <w:r w:rsidRPr="00F64C64">
        <w:rPr>
          <w:lang w:val="uk-UA"/>
        </w:rPr>
        <w:t xml:space="preserve"> годину).</w:t>
      </w:r>
    </w:p>
    <w:p w:rsidR="00453E59" w:rsidRPr="00F64C64" w:rsidRDefault="00453E59" w:rsidP="00B709BF">
      <w:pPr>
        <w:ind w:firstLine="567"/>
        <w:jc w:val="center"/>
        <w:rPr>
          <w:lang w:val="uk-UA"/>
        </w:rPr>
      </w:pPr>
    </w:p>
    <w:p w:rsidR="00CB60EA" w:rsidRPr="00F64C64" w:rsidRDefault="0096383E" w:rsidP="00B709BF">
      <w:pPr>
        <w:jc w:val="center"/>
        <w:rPr>
          <w:b/>
          <w:lang w:val="uk-UA"/>
        </w:rPr>
      </w:pPr>
      <w:r w:rsidRPr="00F64C64">
        <w:rPr>
          <w:b/>
          <w:lang w:val="uk-UA"/>
        </w:rPr>
        <w:t>ПРОЕКТ ПОРЯДКУ</w:t>
      </w:r>
      <w:r w:rsidR="00F42D0E" w:rsidRPr="00F64C64">
        <w:rPr>
          <w:b/>
          <w:lang w:val="uk-UA"/>
        </w:rPr>
        <w:t xml:space="preserve"> </w:t>
      </w:r>
      <w:r w:rsidRPr="00F64C64">
        <w:rPr>
          <w:b/>
          <w:lang w:val="uk-UA"/>
        </w:rPr>
        <w:t>ДЕННОГО</w:t>
      </w:r>
      <w:r w:rsidR="00F42D0E" w:rsidRPr="00F64C64">
        <w:rPr>
          <w:b/>
          <w:lang w:val="uk-UA"/>
        </w:rPr>
        <w:t xml:space="preserve"> ТА ПРОЕКТИ РІШЕНЬ </w:t>
      </w:r>
    </w:p>
    <w:p w:rsidR="0096383E" w:rsidRPr="00F64C64" w:rsidRDefault="00F42D0E" w:rsidP="00B709BF">
      <w:pPr>
        <w:jc w:val="center"/>
        <w:rPr>
          <w:b/>
          <w:lang w:val="uk-UA"/>
        </w:rPr>
      </w:pPr>
      <w:r w:rsidRPr="00F64C64">
        <w:rPr>
          <w:b/>
          <w:lang w:val="uk-UA"/>
        </w:rPr>
        <w:t xml:space="preserve">РІЧНИХ </w:t>
      </w:r>
      <w:r w:rsidR="0050477E" w:rsidRPr="00F64C64">
        <w:rPr>
          <w:b/>
          <w:lang w:val="uk-UA"/>
        </w:rPr>
        <w:t>ЗАГАЛЬНИХ ЗБОРІВ</w:t>
      </w:r>
      <w:r w:rsidR="00CB60EA" w:rsidRPr="00F64C64">
        <w:rPr>
          <w:b/>
          <w:lang w:val="uk-UA"/>
        </w:rPr>
        <w:t xml:space="preserve"> АКЦІОНЕРІВ</w:t>
      </w:r>
      <w:r w:rsidR="0096383E" w:rsidRPr="00F64C64">
        <w:rPr>
          <w:b/>
          <w:lang w:val="uk-UA"/>
        </w:rPr>
        <w:t>:</w:t>
      </w:r>
    </w:p>
    <w:p w:rsidR="00556ED4" w:rsidRPr="00F64C64" w:rsidRDefault="00556ED4" w:rsidP="00B709BF">
      <w:pPr>
        <w:autoSpaceDE w:val="0"/>
        <w:autoSpaceDN w:val="0"/>
        <w:adjustRightInd w:val="0"/>
      </w:pPr>
    </w:p>
    <w:p w:rsidR="00753163" w:rsidRPr="00753163" w:rsidRDefault="00753163" w:rsidP="00753163">
      <w:pPr>
        <w:pStyle w:val="a3"/>
        <w:numPr>
          <w:ilvl w:val="0"/>
          <w:numId w:val="13"/>
        </w:numPr>
        <w:rPr>
          <w:i/>
          <w:lang w:val="uk-UA"/>
        </w:rPr>
      </w:pPr>
      <w:proofErr w:type="spellStart"/>
      <w:r w:rsidRPr="005C7351">
        <w:rPr>
          <w:lang w:eastAsia="ar-SA"/>
        </w:rPr>
        <w:t>Звіт</w:t>
      </w:r>
      <w:proofErr w:type="spellEnd"/>
      <w:r w:rsidRPr="005C7351">
        <w:rPr>
          <w:lang w:eastAsia="ar-SA"/>
        </w:rPr>
        <w:t xml:space="preserve"> Директора про </w:t>
      </w:r>
      <w:proofErr w:type="spellStart"/>
      <w:r w:rsidRPr="005C7351">
        <w:rPr>
          <w:lang w:eastAsia="ar-SA"/>
        </w:rPr>
        <w:t>результати</w:t>
      </w:r>
      <w:proofErr w:type="spellEnd"/>
      <w:r w:rsidRPr="005C7351">
        <w:rPr>
          <w:lang w:eastAsia="ar-SA"/>
        </w:rPr>
        <w:t xml:space="preserve"> </w:t>
      </w:r>
      <w:proofErr w:type="spellStart"/>
      <w:r w:rsidRPr="005C7351">
        <w:rPr>
          <w:lang w:eastAsia="ar-SA"/>
        </w:rPr>
        <w:t>фінансово-господарської</w:t>
      </w:r>
      <w:proofErr w:type="spellEnd"/>
      <w:r w:rsidRPr="005C7351">
        <w:rPr>
          <w:lang w:eastAsia="ar-SA"/>
        </w:rPr>
        <w:t xml:space="preserve"> </w:t>
      </w:r>
      <w:proofErr w:type="spellStart"/>
      <w:r w:rsidRPr="005C7351">
        <w:rPr>
          <w:lang w:eastAsia="ar-SA"/>
        </w:rPr>
        <w:t>діяльності</w:t>
      </w:r>
      <w:proofErr w:type="spellEnd"/>
      <w:r w:rsidRPr="005C7351">
        <w:rPr>
          <w:lang w:eastAsia="ar-SA"/>
        </w:rPr>
        <w:t xml:space="preserve"> </w:t>
      </w:r>
      <w:proofErr w:type="spellStart"/>
      <w:r w:rsidRPr="005C7351">
        <w:rPr>
          <w:lang w:eastAsia="ar-SA"/>
        </w:rPr>
        <w:t>Товариства</w:t>
      </w:r>
      <w:proofErr w:type="spellEnd"/>
      <w:r w:rsidRPr="005C7351">
        <w:rPr>
          <w:lang w:eastAsia="ar-SA"/>
        </w:rPr>
        <w:t xml:space="preserve"> в 2021-2022 </w:t>
      </w:r>
      <w:proofErr w:type="spellStart"/>
      <w:r w:rsidRPr="005C7351">
        <w:rPr>
          <w:lang w:eastAsia="ar-SA"/>
        </w:rPr>
        <w:t>рр</w:t>
      </w:r>
      <w:proofErr w:type="spellEnd"/>
      <w:r w:rsidRPr="005C7351">
        <w:rPr>
          <w:lang w:eastAsia="ar-SA"/>
        </w:rPr>
        <w:t xml:space="preserve">. </w:t>
      </w:r>
      <w:proofErr w:type="spellStart"/>
      <w:r w:rsidRPr="005C7351">
        <w:rPr>
          <w:lang w:eastAsia="ar-SA"/>
        </w:rPr>
        <w:t>Прийняття</w:t>
      </w:r>
      <w:proofErr w:type="spellEnd"/>
      <w:r w:rsidRPr="005C7351">
        <w:rPr>
          <w:lang w:eastAsia="ar-SA"/>
        </w:rPr>
        <w:t xml:space="preserve"> </w:t>
      </w:r>
      <w:proofErr w:type="spellStart"/>
      <w:proofErr w:type="gramStart"/>
      <w:r w:rsidRPr="005C7351">
        <w:rPr>
          <w:lang w:eastAsia="ar-SA"/>
        </w:rPr>
        <w:t>р</w:t>
      </w:r>
      <w:proofErr w:type="gramEnd"/>
      <w:r w:rsidRPr="005C7351">
        <w:rPr>
          <w:lang w:eastAsia="ar-SA"/>
        </w:rPr>
        <w:t>ішення</w:t>
      </w:r>
      <w:proofErr w:type="spellEnd"/>
      <w:r w:rsidRPr="005C7351">
        <w:rPr>
          <w:lang w:eastAsia="ar-SA"/>
        </w:rPr>
        <w:t xml:space="preserve"> за результатами </w:t>
      </w:r>
      <w:proofErr w:type="spellStart"/>
      <w:r w:rsidRPr="005C7351">
        <w:rPr>
          <w:lang w:eastAsia="ar-SA"/>
        </w:rPr>
        <w:t>розгляду</w:t>
      </w:r>
      <w:proofErr w:type="spellEnd"/>
      <w:r w:rsidRPr="005C7351">
        <w:rPr>
          <w:lang w:eastAsia="ar-SA"/>
        </w:rPr>
        <w:t xml:space="preserve"> </w:t>
      </w:r>
      <w:proofErr w:type="spellStart"/>
      <w:r w:rsidRPr="005C7351">
        <w:rPr>
          <w:lang w:eastAsia="ar-SA"/>
        </w:rPr>
        <w:t>звіту</w:t>
      </w:r>
      <w:proofErr w:type="spellEnd"/>
      <w:r w:rsidRPr="005C7351">
        <w:rPr>
          <w:lang w:eastAsia="ar-SA"/>
        </w:rPr>
        <w:t xml:space="preserve"> директора.</w:t>
      </w:r>
    </w:p>
    <w:p w:rsidR="00E547ED" w:rsidRPr="00753163" w:rsidRDefault="00223D17" w:rsidP="00753163">
      <w:pPr>
        <w:pStyle w:val="a3"/>
        <w:rPr>
          <w:i/>
          <w:lang w:val="uk-UA"/>
        </w:rPr>
      </w:pPr>
      <w:r w:rsidRPr="00753163">
        <w:rPr>
          <w:i/>
          <w:lang w:val="uk-UA"/>
        </w:rPr>
        <w:t>Проект рі</w:t>
      </w:r>
      <w:r w:rsidR="005E15E6" w:rsidRPr="00753163">
        <w:rPr>
          <w:i/>
          <w:lang w:val="uk-UA"/>
        </w:rPr>
        <w:t>шення: Затвердити звіт Директора</w:t>
      </w:r>
      <w:r w:rsidRPr="00753163">
        <w:rPr>
          <w:i/>
          <w:lang w:val="uk-UA"/>
        </w:rPr>
        <w:t xml:space="preserve"> про результати фінансово-господарської діяльності Товариства за 2021-2022 роки.</w:t>
      </w:r>
    </w:p>
    <w:p w:rsidR="00B13733" w:rsidRPr="00F64C64" w:rsidRDefault="00B13733" w:rsidP="00B709BF">
      <w:pPr>
        <w:autoSpaceDE w:val="0"/>
        <w:autoSpaceDN w:val="0"/>
        <w:adjustRightInd w:val="0"/>
        <w:ind w:left="567"/>
        <w:jc w:val="both"/>
        <w:rPr>
          <w:lang w:val="uk-UA"/>
        </w:rPr>
      </w:pPr>
    </w:p>
    <w:p w:rsidR="00753163" w:rsidRPr="005C7351" w:rsidRDefault="00753163" w:rsidP="00753163">
      <w:pPr>
        <w:pStyle w:val="af2"/>
        <w:numPr>
          <w:ilvl w:val="0"/>
          <w:numId w:val="13"/>
        </w:numPr>
        <w:suppressAutoHyphens/>
        <w:jc w:val="both"/>
        <w:rPr>
          <w:b w:val="0"/>
          <w:sz w:val="24"/>
          <w:szCs w:val="24"/>
          <w:lang w:eastAsia="ar-SA"/>
        </w:rPr>
      </w:pPr>
      <w:r w:rsidRPr="005C7351">
        <w:rPr>
          <w:b w:val="0"/>
          <w:sz w:val="24"/>
          <w:szCs w:val="24"/>
          <w:lang w:eastAsia="ar-SA"/>
        </w:rPr>
        <w:t>Звіт Наглядової ради про роботу за 2021-2022 рр. Прийняття рішення за результатами звіту Наглядової ради.</w:t>
      </w:r>
    </w:p>
    <w:p w:rsidR="00B13733" w:rsidRPr="00F64C64" w:rsidRDefault="00B13733" w:rsidP="00B709BF">
      <w:pPr>
        <w:autoSpaceDE w:val="0"/>
        <w:autoSpaceDN w:val="0"/>
        <w:adjustRightInd w:val="0"/>
        <w:ind w:left="567"/>
        <w:jc w:val="both"/>
        <w:rPr>
          <w:i/>
          <w:lang w:val="uk-UA"/>
        </w:rPr>
      </w:pPr>
      <w:r w:rsidRPr="00F64C64">
        <w:rPr>
          <w:i/>
          <w:lang w:val="uk-UA"/>
        </w:rPr>
        <w:t xml:space="preserve">Проект рішення: </w:t>
      </w:r>
      <w:r w:rsidR="00C526DD" w:rsidRPr="00F64C64">
        <w:rPr>
          <w:i/>
          <w:lang w:val="uk-UA"/>
        </w:rPr>
        <w:t>З</w:t>
      </w:r>
      <w:r w:rsidRPr="00F64C64">
        <w:rPr>
          <w:i/>
          <w:lang w:val="uk-UA"/>
        </w:rPr>
        <w:t>атвердити звіт наглядової ради Товариства за 2021-2022 роки.</w:t>
      </w:r>
    </w:p>
    <w:p w:rsidR="006D370A" w:rsidRPr="00F64C64" w:rsidRDefault="006D370A" w:rsidP="00B709BF">
      <w:pPr>
        <w:autoSpaceDE w:val="0"/>
        <w:autoSpaceDN w:val="0"/>
        <w:adjustRightInd w:val="0"/>
        <w:ind w:left="567"/>
        <w:jc w:val="both"/>
        <w:rPr>
          <w:i/>
          <w:lang w:val="uk-UA"/>
        </w:rPr>
      </w:pPr>
    </w:p>
    <w:p w:rsidR="00753163" w:rsidRPr="005C7351" w:rsidRDefault="00753163" w:rsidP="00753163">
      <w:pPr>
        <w:pStyle w:val="af2"/>
        <w:numPr>
          <w:ilvl w:val="0"/>
          <w:numId w:val="13"/>
        </w:numPr>
        <w:suppressAutoHyphens/>
        <w:jc w:val="both"/>
        <w:rPr>
          <w:b w:val="0"/>
          <w:sz w:val="24"/>
          <w:szCs w:val="24"/>
          <w:lang w:eastAsia="ar-SA"/>
        </w:rPr>
      </w:pPr>
      <w:r w:rsidRPr="005C7351">
        <w:rPr>
          <w:b w:val="0"/>
          <w:sz w:val="24"/>
          <w:szCs w:val="24"/>
          <w:lang w:eastAsia="ar-SA"/>
        </w:rPr>
        <w:t>Звіт та висновки Ревізора Товариства. Прийняття рішення за результатами висновків Ревізора.</w:t>
      </w:r>
    </w:p>
    <w:p w:rsidR="005E15E6" w:rsidRPr="009354E2" w:rsidRDefault="006D370A" w:rsidP="005E15E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2"/>
          <w:szCs w:val="22"/>
          <w:lang w:val="uk-UA"/>
        </w:rPr>
      </w:pPr>
      <w:r w:rsidRPr="00F64C64">
        <w:rPr>
          <w:i/>
          <w:lang w:val="uk-UA"/>
        </w:rPr>
        <w:t xml:space="preserve">  </w:t>
      </w:r>
      <w:r w:rsidR="00753163">
        <w:rPr>
          <w:i/>
          <w:lang w:val="uk-UA"/>
        </w:rPr>
        <w:tab/>
      </w:r>
      <w:r w:rsidRPr="00F64C64">
        <w:rPr>
          <w:i/>
          <w:lang w:val="uk-UA"/>
        </w:rPr>
        <w:t xml:space="preserve">Проект рішення: </w:t>
      </w:r>
      <w:r w:rsidR="005E15E6" w:rsidRPr="009354E2">
        <w:rPr>
          <w:rFonts w:ascii="Times New Roman CYR" w:hAnsi="Times New Roman CYR" w:cs="Times New Roman CYR"/>
          <w:i/>
          <w:sz w:val="22"/>
          <w:szCs w:val="22"/>
          <w:lang w:val="uk-UA"/>
        </w:rPr>
        <w:t>Затвердити  звіт та висновки Ревізора про роботу у 20</w:t>
      </w:r>
      <w:r w:rsidR="005E15E6">
        <w:rPr>
          <w:rFonts w:ascii="Times New Roman CYR" w:hAnsi="Times New Roman CYR" w:cs="Times New Roman CYR"/>
          <w:i/>
          <w:sz w:val="22"/>
          <w:szCs w:val="22"/>
          <w:lang w:val="uk-UA"/>
        </w:rPr>
        <w:t>21-2022 р</w:t>
      </w:r>
      <w:r w:rsidR="005E15E6" w:rsidRPr="009354E2">
        <w:rPr>
          <w:rFonts w:ascii="Times New Roman CYR" w:hAnsi="Times New Roman CYR" w:cs="Times New Roman CYR"/>
          <w:i/>
          <w:sz w:val="22"/>
          <w:szCs w:val="22"/>
          <w:lang w:val="uk-UA"/>
        </w:rPr>
        <w:t xml:space="preserve">р. </w:t>
      </w:r>
    </w:p>
    <w:p w:rsidR="006D370A" w:rsidRPr="00F64C64" w:rsidRDefault="006D370A" w:rsidP="005E15E6">
      <w:pPr>
        <w:ind w:left="567" w:hanging="141"/>
        <w:jc w:val="both"/>
        <w:rPr>
          <w:i/>
          <w:lang w:val="uk-UA"/>
        </w:rPr>
      </w:pPr>
    </w:p>
    <w:p w:rsidR="00753163" w:rsidRPr="00753163" w:rsidRDefault="00753163" w:rsidP="00753163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2"/>
          <w:szCs w:val="22"/>
          <w:lang w:val="uk-UA"/>
        </w:rPr>
      </w:pPr>
      <w:r w:rsidRPr="00753163">
        <w:rPr>
          <w:lang w:val="uk-UA"/>
        </w:rPr>
        <w:t xml:space="preserve">Затвердження річного звіту та балансу Товариства за 2021-2022 рр. Затвердження порядку розподілу прибутку за підсумками діяльності товариства у 2022 р. </w:t>
      </w:r>
    </w:p>
    <w:p w:rsidR="00753163" w:rsidRPr="00753163" w:rsidRDefault="00AE4963" w:rsidP="00753163">
      <w:pPr>
        <w:pStyle w:val="af2"/>
        <w:ind w:left="708"/>
        <w:jc w:val="both"/>
        <w:rPr>
          <w:b w:val="0"/>
          <w:i/>
          <w:sz w:val="24"/>
          <w:szCs w:val="24"/>
        </w:rPr>
      </w:pPr>
      <w:r w:rsidRPr="00753163">
        <w:rPr>
          <w:b w:val="0"/>
          <w:i/>
          <w:sz w:val="24"/>
          <w:szCs w:val="24"/>
        </w:rPr>
        <w:t>Проект рішення:</w:t>
      </w:r>
      <w:r w:rsidRPr="00753163">
        <w:rPr>
          <w:i/>
        </w:rPr>
        <w:t xml:space="preserve"> </w:t>
      </w:r>
      <w:r w:rsidR="00753163" w:rsidRPr="00753163">
        <w:rPr>
          <w:b w:val="0"/>
          <w:i/>
          <w:sz w:val="24"/>
          <w:szCs w:val="24"/>
        </w:rPr>
        <w:t>Затвердити річний звіт та баланс Товариства за 20</w:t>
      </w:r>
      <w:r w:rsidR="00753163">
        <w:rPr>
          <w:b w:val="0"/>
          <w:i/>
          <w:sz w:val="24"/>
          <w:szCs w:val="24"/>
        </w:rPr>
        <w:t>21-2022 р</w:t>
      </w:r>
      <w:r w:rsidR="00753163" w:rsidRPr="00753163">
        <w:rPr>
          <w:b w:val="0"/>
          <w:i/>
          <w:sz w:val="24"/>
          <w:szCs w:val="24"/>
        </w:rPr>
        <w:t xml:space="preserve">р. </w:t>
      </w:r>
      <w:r w:rsidR="00753163">
        <w:rPr>
          <w:b w:val="0"/>
          <w:i/>
          <w:sz w:val="24"/>
          <w:szCs w:val="24"/>
        </w:rPr>
        <w:t>З</w:t>
      </w:r>
      <w:r w:rsidR="00753163" w:rsidRPr="00753163">
        <w:rPr>
          <w:b w:val="0"/>
          <w:i/>
          <w:sz w:val="24"/>
          <w:szCs w:val="24"/>
        </w:rPr>
        <w:t>атвердити розподіл прибутку Товариства  за підсумками роботи у 20</w:t>
      </w:r>
      <w:r w:rsidR="00753163">
        <w:rPr>
          <w:b w:val="0"/>
          <w:i/>
          <w:sz w:val="24"/>
          <w:szCs w:val="24"/>
        </w:rPr>
        <w:t>22</w:t>
      </w:r>
      <w:r w:rsidR="00753163" w:rsidRPr="00753163">
        <w:rPr>
          <w:b w:val="0"/>
          <w:i/>
          <w:sz w:val="24"/>
          <w:szCs w:val="24"/>
        </w:rPr>
        <w:t xml:space="preserve"> р.</w:t>
      </w:r>
    </w:p>
    <w:p w:rsidR="00EB3210" w:rsidRPr="00753163" w:rsidRDefault="00EB3210" w:rsidP="00753163">
      <w:pPr>
        <w:pStyle w:val="a3"/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lang w:val="uk-UA"/>
        </w:rPr>
      </w:pPr>
    </w:p>
    <w:p w:rsidR="00AE4963" w:rsidRPr="00F64C64" w:rsidRDefault="00AE4963" w:rsidP="00EB3210">
      <w:pPr>
        <w:ind w:left="567"/>
        <w:jc w:val="both"/>
        <w:rPr>
          <w:lang w:val="uk-UA"/>
        </w:rPr>
      </w:pPr>
    </w:p>
    <w:p w:rsidR="00753163" w:rsidRPr="00753163" w:rsidRDefault="00753163" w:rsidP="00753163">
      <w:pPr>
        <w:pStyle w:val="a3"/>
        <w:numPr>
          <w:ilvl w:val="0"/>
          <w:numId w:val="13"/>
        </w:numPr>
        <w:jc w:val="both"/>
        <w:rPr>
          <w:i/>
          <w:iCs/>
          <w:lang w:val="uk-UA"/>
        </w:rPr>
      </w:pPr>
      <w:r w:rsidRPr="00753163">
        <w:rPr>
          <w:lang w:val="uk-UA"/>
        </w:rPr>
        <w:t xml:space="preserve">Внесення змін до статуту товариства шляхом викладення його в новій редакції у зв’язку з змінами законодавства про акціонерні товариства та визначення особи, уповноваженої на підписання та здійснення державної реєстрації статуту </w:t>
      </w:r>
      <w:proofErr w:type="spellStart"/>
      <w:r w:rsidRPr="00753163">
        <w:rPr>
          <w:lang w:val="uk-UA"/>
        </w:rPr>
        <w:t>ПрАТ</w:t>
      </w:r>
      <w:proofErr w:type="spellEnd"/>
      <w:r w:rsidRPr="00753163">
        <w:rPr>
          <w:lang w:val="uk-UA"/>
        </w:rPr>
        <w:t xml:space="preserve"> «МП МТПІЕП» в новій редакції.</w:t>
      </w:r>
    </w:p>
    <w:p w:rsidR="009955B9" w:rsidRPr="00753163" w:rsidRDefault="00B61617" w:rsidP="00753163">
      <w:pPr>
        <w:pStyle w:val="a3"/>
        <w:jc w:val="both"/>
        <w:rPr>
          <w:i/>
          <w:iCs/>
          <w:lang w:val="uk-UA"/>
        </w:rPr>
      </w:pPr>
      <w:r w:rsidRPr="00753163">
        <w:rPr>
          <w:i/>
          <w:iCs/>
          <w:lang w:val="uk-UA"/>
        </w:rPr>
        <w:t xml:space="preserve">Проект рішення: </w:t>
      </w:r>
      <w:r w:rsidR="00C526DD" w:rsidRPr="00753163">
        <w:rPr>
          <w:i/>
          <w:iCs/>
          <w:lang w:val="uk-UA"/>
        </w:rPr>
        <w:t>В</w:t>
      </w:r>
      <w:r w:rsidRPr="00753163">
        <w:rPr>
          <w:i/>
          <w:iCs/>
          <w:lang w:val="uk-UA"/>
        </w:rPr>
        <w:t>нести зміни</w:t>
      </w:r>
      <w:r w:rsidR="00223569" w:rsidRPr="00753163">
        <w:rPr>
          <w:i/>
          <w:iCs/>
          <w:lang w:val="uk-UA"/>
        </w:rPr>
        <w:t xml:space="preserve"> </w:t>
      </w:r>
      <w:r w:rsidRPr="00753163">
        <w:rPr>
          <w:i/>
          <w:iCs/>
          <w:lang w:val="uk-UA"/>
        </w:rPr>
        <w:t>до статуту</w:t>
      </w:r>
      <w:r w:rsidR="00223569" w:rsidRPr="00753163">
        <w:rPr>
          <w:i/>
          <w:iCs/>
          <w:lang w:val="uk-UA"/>
        </w:rPr>
        <w:t xml:space="preserve"> Товариства </w:t>
      </w:r>
      <w:r w:rsidRPr="00753163">
        <w:rPr>
          <w:i/>
          <w:iCs/>
          <w:lang w:val="uk-UA"/>
        </w:rPr>
        <w:t xml:space="preserve">шляхом </w:t>
      </w:r>
      <w:r w:rsidR="00223569" w:rsidRPr="00753163">
        <w:rPr>
          <w:i/>
          <w:iCs/>
          <w:lang w:val="uk-UA"/>
        </w:rPr>
        <w:t xml:space="preserve">його </w:t>
      </w:r>
      <w:r w:rsidRPr="00753163">
        <w:rPr>
          <w:i/>
          <w:iCs/>
          <w:lang w:val="uk-UA"/>
        </w:rPr>
        <w:t>викладення</w:t>
      </w:r>
      <w:r w:rsidR="00223569" w:rsidRPr="00753163">
        <w:rPr>
          <w:i/>
          <w:iCs/>
          <w:lang w:val="uk-UA"/>
        </w:rPr>
        <w:t xml:space="preserve"> </w:t>
      </w:r>
      <w:r w:rsidRPr="00753163">
        <w:rPr>
          <w:i/>
          <w:iCs/>
          <w:lang w:val="uk-UA"/>
        </w:rPr>
        <w:t>в новій редакції. Затвердити нову редакцію статуту</w:t>
      </w:r>
      <w:r w:rsidR="00223569" w:rsidRPr="00753163">
        <w:rPr>
          <w:i/>
          <w:iCs/>
          <w:lang w:val="uk-UA"/>
        </w:rPr>
        <w:t xml:space="preserve"> Товариства</w:t>
      </w:r>
      <w:r w:rsidRPr="00753163">
        <w:rPr>
          <w:i/>
          <w:iCs/>
          <w:lang w:val="uk-UA"/>
        </w:rPr>
        <w:t xml:space="preserve">. </w:t>
      </w:r>
      <w:r w:rsidR="00946AAE" w:rsidRPr="00753163">
        <w:rPr>
          <w:i/>
          <w:iCs/>
          <w:lang w:val="uk-UA"/>
        </w:rPr>
        <w:t xml:space="preserve">Уповноважити </w:t>
      </w:r>
      <w:r w:rsidR="00035BF3" w:rsidRPr="00753163">
        <w:rPr>
          <w:i/>
          <w:iCs/>
          <w:lang w:val="uk-UA"/>
        </w:rPr>
        <w:t>г</w:t>
      </w:r>
      <w:r w:rsidR="00946AAE" w:rsidRPr="00753163">
        <w:rPr>
          <w:i/>
          <w:iCs/>
          <w:lang w:val="uk-UA"/>
        </w:rPr>
        <w:t>олову та секретаря</w:t>
      </w:r>
      <w:r w:rsidR="00F358F3" w:rsidRPr="00753163">
        <w:rPr>
          <w:i/>
          <w:iCs/>
          <w:lang w:val="uk-UA"/>
        </w:rPr>
        <w:t xml:space="preserve"> </w:t>
      </w:r>
      <w:r w:rsidR="00946AAE" w:rsidRPr="00753163">
        <w:rPr>
          <w:i/>
          <w:iCs/>
          <w:lang w:val="uk-UA"/>
        </w:rPr>
        <w:t xml:space="preserve">зборів </w:t>
      </w:r>
      <w:r w:rsidR="00E0144D" w:rsidRPr="00753163">
        <w:rPr>
          <w:i/>
          <w:iCs/>
          <w:lang w:val="uk-UA"/>
        </w:rPr>
        <w:t xml:space="preserve">на </w:t>
      </w:r>
      <w:r w:rsidR="00946AAE" w:rsidRPr="00753163">
        <w:rPr>
          <w:i/>
          <w:iCs/>
          <w:lang w:val="uk-UA"/>
        </w:rPr>
        <w:t>підписа</w:t>
      </w:r>
      <w:r w:rsidR="00E0144D" w:rsidRPr="00753163">
        <w:rPr>
          <w:i/>
          <w:iCs/>
          <w:lang w:val="uk-UA"/>
        </w:rPr>
        <w:t>ння</w:t>
      </w:r>
      <w:r w:rsidR="00946AAE" w:rsidRPr="00753163">
        <w:rPr>
          <w:i/>
          <w:iCs/>
          <w:lang w:val="uk-UA"/>
        </w:rPr>
        <w:t xml:space="preserve"> </w:t>
      </w:r>
      <w:r w:rsidR="00035BF3" w:rsidRPr="00753163">
        <w:rPr>
          <w:i/>
          <w:iCs/>
          <w:lang w:val="uk-UA"/>
        </w:rPr>
        <w:t>с</w:t>
      </w:r>
      <w:r w:rsidR="00946AAE" w:rsidRPr="00753163">
        <w:rPr>
          <w:i/>
          <w:iCs/>
          <w:lang w:val="uk-UA"/>
        </w:rPr>
        <w:t>татут</w:t>
      </w:r>
      <w:r w:rsidR="00E0144D" w:rsidRPr="00753163">
        <w:rPr>
          <w:i/>
          <w:iCs/>
          <w:lang w:val="uk-UA"/>
        </w:rPr>
        <w:t>у</w:t>
      </w:r>
      <w:r w:rsidR="00946AAE" w:rsidRPr="00753163">
        <w:rPr>
          <w:i/>
          <w:iCs/>
          <w:lang w:val="uk-UA"/>
        </w:rPr>
        <w:t xml:space="preserve"> Товариства в новій редакції.</w:t>
      </w:r>
      <w:r w:rsidR="00035BF3" w:rsidRPr="00753163">
        <w:rPr>
          <w:i/>
          <w:iCs/>
          <w:lang w:val="uk-UA"/>
        </w:rPr>
        <w:t xml:space="preserve"> Уповноважити д</w:t>
      </w:r>
      <w:r w:rsidR="00946AAE" w:rsidRPr="00753163">
        <w:rPr>
          <w:i/>
          <w:iCs/>
          <w:lang w:val="uk-UA"/>
        </w:rPr>
        <w:t>иректор</w:t>
      </w:r>
      <w:r w:rsidR="00035BF3" w:rsidRPr="00753163">
        <w:rPr>
          <w:i/>
          <w:iCs/>
          <w:lang w:val="uk-UA"/>
        </w:rPr>
        <w:t>а</w:t>
      </w:r>
      <w:r w:rsidR="00946AAE" w:rsidRPr="00753163">
        <w:rPr>
          <w:i/>
          <w:iCs/>
          <w:lang w:val="uk-UA"/>
        </w:rPr>
        <w:t xml:space="preserve"> Товариства (з правом передоручення</w:t>
      </w:r>
      <w:r w:rsidR="00035BF3" w:rsidRPr="00753163">
        <w:rPr>
          <w:i/>
          <w:iCs/>
          <w:lang w:val="uk-UA"/>
        </w:rPr>
        <w:t xml:space="preserve"> повноважень третім особам</w:t>
      </w:r>
      <w:r w:rsidR="00946AAE" w:rsidRPr="00753163">
        <w:rPr>
          <w:i/>
          <w:iCs/>
          <w:lang w:val="uk-UA"/>
        </w:rPr>
        <w:t xml:space="preserve">) </w:t>
      </w:r>
      <w:r w:rsidR="00035BF3" w:rsidRPr="00753163">
        <w:rPr>
          <w:i/>
          <w:iCs/>
          <w:lang w:val="uk-UA"/>
        </w:rPr>
        <w:t>на</w:t>
      </w:r>
      <w:r w:rsidR="000C3BC4" w:rsidRPr="00753163">
        <w:rPr>
          <w:i/>
          <w:iCs/>
          <w:lang w:val="uk-UA"/>
        </w:rPr>
        <w:t xml:space="preserve"> здійснення </w:t>
      </w:r>
      <w:r w:rsidR="00035BF3" w:rsidRPr="00753163">
        <w:rPr>
          <w:i/>
          <w:iCs/>
          <w:lang w:val="uk-UA"/>
        </w:rPr>
        <w:t>всіх необхідни</w:t>
      </w:r>
      <w:r w:rsidR="000C3BC4" w:rsidRPr="00753163">
        <w:rPr>
          <w:i/>
          <w:iCs/>
          <w:lang w:val="uk-UA"/>
        </w:rPr>
        <w:t>х</w:t>
      </w:r>
      <w:r w:rsidR="00035BF3" w:rsidRPr="00753163">
        <w:rPr>
          <w:i/>
          <w:iCs/>
          <w:lang w:val="uk-UA"/>
        </w:rPr>
        <w:t xml:space="preserve"> </w:t>
      </w:r>
      <w:r w:rsidR="000C3BC4" w:rsidRPr="00753163">
        <w:rPr>
          <w:i/>
          <w:iCs/>
          <w:lang w:val="uk-UA"/>
        </w:rPr>
        <w:t xml:space="preserve">дій </w:t>
      </w:r>
      <w:r w:rsidR="00035BF3" w:rsidRPr="00753163">
        <w:rPr>
          <w:i/>
          <w:iCs/>
          <w:lang w:val="uk-UA"/>
        </w:rPr>
        <w:t>та</w:t>
      </w:r>
      <w:r w:rsidR="00F64C64" w:rsidRPr="00753163">
        <w:rPr>
          <w:i/>
          <w:iCs/>
          <w:lang w:val="uk-UA"/>
        </w:rPr>
        <w:t xml:space="preserve"> </w:t>
      </w:r>
      <w:r w:rsidR="000C3BC4" w:rsidRPr="00753163">
        <w:rPr>
          <w:i/>
          <w:iCs/>
          <w:lang w:val="uk-UA"/>
        </w:rPr>
        <w:t xml:space="preserve">вчинення </w:t>
      </w:r>
      <w:r w:rsidR="00035BF3" w:rsidRPr="00753163">
        <w:rPr>
          <w:i/>
          <w:iCs/>
          <w:lang w:val="uk-UA"/>
        </w:rPr>
        <w:t>будь-яких правочинів</w:t>
      </w:r>
      <w:r w:rsidR="00F358F3" w:rsidRPr="00753163">
        <w:rPr>
          <w:i/>
          <w:iCs/>
          <w:lang w:val="uk-UA"/>
        </w:rPr>
        <w:t xml:space="preserve">, пов’язаних з </w:t>
      </w:r>
      <w:r w:rsidR="00946AAE" w:rsidRPr="00753163">
        <w:rPr>
          <w:i/>
          <w:iCs/>
          <w:lang w:val="uk-UA"/>
        </w:rPr>
        <w:t>державн</w:t>
      </w:r>
      <w:r w:rsidR="00F358F3" w:rsidRPr="00753163">
        <w:rPr>
          <w:i/>
          <w:iCs/>
          <w:lang w:val="uk-UA"/>
        </w:rPr>
        <w:t>ою</w:t>
      </w:r>
      <w:r w:rsidR="00946AAE" w:rsidRPr="00753163">
        <w:rPr>
          <w:i/>
          <w:iCs/>
          <w:lang w:val="uk-UA"/>
        </w:rPr>
        <w:t xml:space="preserve"> реєстраці</w:t>
      </w:r>
      <w:r w:rsidR="00F358F3" w:rsidRPr="00753163">
        <w:rPr>
          <w:i/>
          <w:iCs/>
          <w:lang w:val="uk-UA"/>
        </w:rPr>
        <w:t>є</w:t>
      </w:r>
      <w:r w:rsidR="00946AAE" w:rsidRPr="00753163">
        <w:rPr>
          <w:i/>
          <w:iCs/>
          <w:lang w:val="uk-UA"/>
        </w:rPr>
        <w:t xml:space="preserve">ю </w:t>
      </w:r>
      <w:r w:rsidR="00F358F3" w:rsidRPr="00753163">
        <w:rPr>
          <w:i/>
          <w:iCs/>
          <w:lang w:val="uk-UA"/>
        </w:rPr>
        <w:t>с</w:t>
      </w:r>
      <w:r w:rsidR="00946AAE" w:rsidRPr="00753163">
        <w:rPr>
          <w:i/>
          <w:iCs/>
          <w:lang w:val="uk-UA"/>
        </w:rPr>
        <w:t xml:space="preserve">татуту Товариства в новій редакції. </w:t>
      </w:r>
    </w:p>
    <w:p w:rsidR="009A2AD0" w:rsidRPr="00F64C64" w:rsidRDefault="009A2AD0" w:rsidP="00B709BF">
      <w:pPr>
        <w:pStyle w:val="ab"/>
        <w:ind w:left="851" w:hanging="284"/>
        <w:jc w:val="both"/>
        <w:rPr>
          <w:b w:val="0"/>
          <w:sz w:val="24"/>
          <w:szCs w:val="24"/>
        </w:rPr>
      </w:pPr>
    </w:p>
    <w:p w:rsidR="00EB3210" w:rsidRPr="00EB3210" w:rsidRDefault="00EB3210" w:rsidP="00EB3210">
      <w:pPr>
        <w:pStyle w:val="a3"/>
        <w:numPr>
          <w:ilvl w:val="0"/>
          <w:numId w:val="13"/>
        </w:numPr>
        <w:jc w:val="both"/>
        <w:rPr>
          <w:lang w:val="uk-UA"/>
        </w:rPr>
      </w:pPr>
      <w:r w:rsidRPr="00EB3210">
        <w:rPr>
          <w:lang w:val="uk-UA"/>
        </w:rPr>
        <w:lastRenderedPageBreak/>
        <w:t>Затвердження внутрішніх положень Товариства: «Положення про загальні збори акціонерів Товариства»,  «Положення про наглядову раду Товариства», «Положення про виконавчий орган Товариства».</w:t>
      </w:r>
    </w:p>
    <w:p w:rsidR="00EF6C2B" w:rsidRPr="00F64C64" w:rsidRDefault="00EF6C2B" w:rsidP="00B709BF">
      <w:pPr>
        <w:ind w:left="567"/>
        <w:jc w:val="both"/>
        <w:rPr>
          <w:i/>
          <w:lang w:val="uk-UA"/>
        </w:rPr>
      </w:pPr>
      <w:r w:rsidRPr="00F64C64">
        <w:rPr>
          <w:i/>
          <w:lang w:val="uk-UA"/>
        </w:rPr>
        <w:t xml:space="preserve">Проект рішення: Затвердити </w:t>
      </w:r>
      <w:r w:rsidR="00292255" w:rsidRPr="00F64C64">
        <w:rPr>
          <w:i/>
          <w:lang w:val="uk-UA"/>
        </w:rPr>
        <w:t xml:space="preserve">внутрішні </w:t>
      </w:r>
      <w:r w:rsidR="000B7BA2" w:rsidRPr="00F64C64">
        <w:rPr>
          <w:i/>
          <w:lang w:val="uk-UA"/>
        </w:rPr>
        <w:t>п</w:t>
      </w:r>
      <w:r w:rsidR="00292255" w:rsidRPr="00F64C64">
        <w:rPr>
          <w:i/>
          <w:lang w:val="uk-UA"/>
        </w:rPr>
        <w:t xml:space="preserve">оложення </w:t>
      </w:r>
      <w:r w:rsidR="00223569" w:rsidRPr="00F64C64">
        <w:rPr>
          <w:i/>
          <w:lang w:val="uk-UA"/>
        </w:rPr>
        <w:t>Товариства</w:t>
      </w:r>
      <w:r w:rsidR="00453452" w:rsidRPr="00F64C64">
        <w:rPr>
          <w:i/>
          <w:lang w:val="uk-UA"/>
        </w:rPr>
        <w:t>: «Положення про загальні збори акціонерів</w:t>
      </w:r>
      <w:r w:rsidR="00223569" w:rsidRPr="00F64C64">
        <w:rPr>
          <w:i/>
          <w:lang w:val="uk-UA"/>
        </w:rPr>
        <w:t xml:space="preserve"> Товариства</w:t>
      </w:r>
      <w:r w:rsidR="00453452" w:rsidRPr="00F64C64">
        <w:rPr>
          <w:i/>
          <w:lang w:val="uk-UA"/>
        </w:rPr>
        <w:t>»,  «Положення про</w:t>
      </w:r>
      <w:r w:rsidR="000B7BA2" w:rsidRPr="00F64C64">
        <w:rPr>
          <w:i/>
          <w:lang w:val="uk-UA"/>
        </w:rPr>
        <w:t xml:space="preserve"> наглядову раду </w:t>
      </w:r>
      <w:r w:rsidR="00223569" w:rsidRPr="00F64C64">
        <w:rPr>
          <w:i/>
          <w:lang w:val="uk-UA"/>
        </w:rPr>
        <w:t>Товариства</w:t>
      </w:r>
      <w:r w:rsidR="00453452" w:rsidRPr="00F64C64">
        <w:rPr>
          <w:i/>
          <w:lang w:val="uk-UA"/>
        </w:rPr>
        <w:t>»</w:t>
      </w:r>
      <w:r w:rsidR="000B7BA2" w:rsidRPr="00F64C64">
        <w:rPr>
          <w:i/>
          <w:lang w:val="uk-UA"/>
        </w:rPr>
        <w:t>, «Положення про виконавчий орган Товариства»</w:t>
      </w:r>
      <w:r w:rsidR="00453452" w:rsidRPr="00F64C64">
        <w:rPr>
          <w:i/>
          <w:lang w:val="uk-UA"/>
        </w:rPr>
        <w:t>.</w:t>
      </w:r>
    </w:p>
    <w:p w:rsidR="0025717F" w:rsidRPr="00F64C64" w:rsidRDefault="0025717F" w:rsidP="00B709BF">
      <w:pPr>
        <w:ind w:left="993" w:hanging="426"/>
        <w:jc w:val="both"/>
        <w:rPr>
          <w:lang w:val="uk-UA"/>
        </w:rPr>
      </w:pPr>
    </w:p>
    <w:p w:rsidR="00753163" w:rsidRPr="00753163" w:rsidRDefault="00753163" w:rsidP="00753163">
      <w:pPr>
        <w:pStyle w:val="a3"/>
        <w:numPr>
          <w:ilvl w:val="0"/>
          <w:numId w:val="13"/>
        </w:numPr>
        <w:jc w:val="both"/>
        <w:rPr>
          <w:i/>
          <w:lang w:val="uk-UA"/>
        </w:rPr>
      </w:pPr>
      <w:r w:rsidRPr="00753163">
        <w:rPr>
          <w:lang w:val="uk-UA"/>
        </w:rPr>
        <w:t>Припинення повноважень Голови та членів Наглядової ради у зв’язку з закінченням терміну повноважень.</w:t>
      </w:r>
    </w:p>
    <w:p w:rsidR="00753163" w:rsidRDefault="00817E38" w:rsidP="00474724">
      <w:pPr>
        <w:pStyle w:val="a3"/>
        <w:jc w:val="both"/>
        <w:rPr>
          <w:i/>
          <w:lang w:val="uk-UA"/>
        </w:rPr>
      </w:pPr>
      <w:r w:rsidRPr="00753163">
        <w:rPr>
          <w:i/>
          <w:iCs/>
          <w:lang w:val="uk-UA"/>
        </w:rPr>
        <w:t>Проект рішення:</w:t>
      </w:r>
      <w:r w:rsidRPr="00753163">
        <w:rPr>
          <w:i/>
          <w:lang w:val="uk-UA"/>
        </w:rPr>
        <w:t xml:space="preserve"> </w:t>
      </w:r>
      <w:r w:rsidR="00EB3210" w:rsidRPr="00753163">
        <w:rPr>
          <w:i/>
          <w:lang w:val="uk-UA"/>
        </w:rPr>
        <w:t xml:space="preserve">Припинити повноваження </w:t>
      </w:r>
      <w:r w:rsidR="00753163" w:rsidRPr="00753163">
        <w:rPr>
          <w:i/>
          <w:lang w:val="uk-UA"/>
        </w:rPr>
        <w:t>Голови та членів Наглядової ради у зв’язку з закінченням терміну повноважень.</w:t>
      </w:r>
    </w:p>
    <w:p w:rsidR="00753163" w:rsidRPr="00753163" w:rsidRDefault="00474724" w:rsidP="00474724">
      <w:pPr>
        <w:pStyle w:val="a3"/>
        <w:numPr>
          <w:ilvl w:val="0"/>
          <w:numId w:val="13"/>
        </w:numPr>
        <w:jc w:val="both"/>
        <w:rPr>
          <w:i/>
          <w:lang w:val="uk-UA"/>
        </w:rPr>
      </w:pPr>
      <w:r>
        <w:rPr>
          <w:lang w:val="uk-UA"/>
        </w:rPr>
        <w:t>Припинення повноважень Ревізора Товариства у зв’язку з закінченням терміну повноважень.</w:t>
      </w:r>
    </w:p>
    <w:p w:rsidR="00474724" w:rsidRDefault="00474724" w:rsidP="00474724">
      <w:pPr>
        <w:pStyle w:val="a3"/>
        <w:jc w:val="both"/>
        <w:rPr>
          <w:i/>
          <w:lang w:val="uk-UA"/>
        </w:rPr>
      </w:pPr>
      <w:r w:rsidRPr="00753163">
        <w:rPr>
          <w:i/>
          <w:iCs/>
          <w:lang w:val="uk-UA"/>
        </w:rPr>
        <w:t>Проект рішення:</w:t>
      </w:r>
      <w:r w:rsidRPr="00753163">
        <w:rPr>
          <w:i/>
          <w:lang w:val="uk-UA"/>
        </w:rPr>
        <w:t xml:space="preserve"> Припинити повноваження </w:t>
      </w:r>
      <w:r w:rsidRPr="00474724">
        <w:rPr>
          <w:i/>
          <w:lang w:val="uk-UA"/>
        </w:rPr>
        <w:t>Ревізора Товариства у зв’язку з закінченням терміну повноважень.</w:t>
      </w:r>
    </w:p>
    <w:p w:rsidR="00474724" w:rsidRDefault="00474724" w:rsidP="00474724">
      <w:pPr>
        <w:numPr>
          <w:ilvl w:val="0"/>
          <w:numId w:val="13"/>
        </w:numPr>
        <w:suppressAutoHyphens/>
        <w:jc w:val="both"/>
        <w:rPr>
          <w:lang w:val="uk-UA"/>
        </w:rPr>
      </w:pPr>
      <w:r>
        <w:rPr>
          <w:lang w:val="uk-UA"/>
        </w:rPr>
        <w:t>Обрання членів Наглядової ради Товариства.</w:t>
      </w:r>
    </w:p>
    <w:p w:rsidR="00474724" w:rsidRDefault="00474724" w:rsidP="00474724">
      <w:pPr>
        <w:suppressAutoHyphens/>
        <w:ind w:left="720"/>
        <w:jc w:val="both"/>
        <w:rPr>
          <w:lang w:val="uk-UA"/>
        </w:rPr>
      </w:pPr>
      <w:r w:rsidRPr="00753163">
        <w:rPr>
          <w:i/>
          <w:iCs/>
          <w:lang w:val="uk-UA"/>
        </w:rPr>
        <w:t>Проект рішення:</w:t>
      </w:r>
      <w:r>
        <w:rPr>
          <w:i/>
          <w:iCs/>
          <w:lang w:val="uk-UA"/>
        </w:rPr>
        <w:t>Обрати членами Наглядової ради строком на 3 роки запропоновані кандидатури.</w:t>
      </w:r>
    </w:p>
    <w:p w:rsidR="00474724" w:rsidRPr="005C7351" w:rsidRDefault="00474724" w:rsidP="00474724">
      <w:pPr>
        <w:pStyle w:val="af2"/>
        <w:numPr>
          <w:ilvl w:val="0"/>
          <w:numId w:val="13"/>
        </w:numPr>
        <w:jc w:val="both"/>
        <w:rPr>
          <w:b w:val="0"/>
          <w:sz w:val="24"/>
          <w:szCs w:val="24"/>
          <w:lang w:eastAsia="ar-SA"/>
        </w:rPr>
      </w:pPr>
      <w:r w:rsidRPr="005C7351">
        <w:rPr>
          <w:b w:val="0"/>
          <w:sz w:val="24"/>
          <w:szCs w:val="24"/>
          <w:lang w:eastAsia="ar-SA"/>
        </w:rPr>
        <w:t>Приведення у відповідність інформації про акціонерів в єдиному державному реєстрі юридичних осіб, фізичних осіб – підприємців та громадських формувань.</w:t>
      </w:r>
    </w:p>
    <w:p w:rsidR="00474724" w:rsidRPr="00474724" w:rsidRDefault="00474724" w:rsidP="00474724">
      <w:pPr>
        <w:pStyle w:val="af2"/>
        <w:ind w:left="708"/>
        <w:jc w:val="both"/>
        <w:rPr>
          <w:b w:val="0"/>
          <w:i/>
          <w:sz w:val="24"/>
          <w:szCs w:val="24"/>
        </w:rPr>
      </w:pPr>
      <w:r w:rsidRPr="00474724">
        <w:rPr>
          <w:b w:val="0"/>
          <w:i/>
          <w:sz w:val="24"/>
          <w:szCs w:val="24"/>
        </w:rPr>
        <w:t>Проект рішення:</w:t>
      </w:r>
      <w:r>
        <w:rPr>
          <w:i/>
        </w:rPr>
        <w:t xml:space="preserve"> </w:t>
      </w:r>
      <w:r w:rsidRPr="00474724">
        <w:rPr>
          <w:b w:val="0"/>
          <w:i/>
          <w:sz w:val="24"/>
          <w:szCs w:val="24"/>
        </w:rPr>
        <w:t>Привести</w:t>
      </w:r>
      <w:r w:rsidRPr="00474724">
        <w:rPr>
          <w:bCs/>
          <w:i/>
          <w:sz w:val="24"/>
          <w:szCs w:val="24"/>
        </w:rPr>
        <w:t xml:space="preserve"> </w:t>
      </w:r>
      <w:r w:rsidRPr="00474724">
        <w:rPr>
          <w:b w:val="0"/>
          <w:i/>
          <w:sz w:val="24"/>
          <w:szCs w:val="24"/>
        </w:rPr>
        <w:t>у відповідність інформацію про акціонерів в єдиному державному реєстрі юридичних осіб, фізичних осіб – підприємців та громадських формувань. Надати повноваження директору Товариства Качуру О.С. на реєстрацію змін в єдиному державному реєстрі юридичних осіб, фізичних осіб – підприємців та громадських формувань</w:t>
      </w:r>
    </w:p>
    <w:p w:rsidR="00A2798F" w:rsidRPr="00F64C64" w:rsidRDefault="00A2798F" w:rsidP="00B709BF">
      <w:pPr>
        <w:ind w:left="567"/>
        <w:jc w:val="both"/>
        <w:rPr>
          <w:b/>
          <w:lang w:val="uk-UA"/>
        </w:rPr>
      </w:pPr>
    </w:p>
    <w:p w:rsidR="004712E9" w:rsidRPr="00F64C64" w:rsidRDefault="004712E9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Акціонери мають право ознайомитись з матеріалами до загальних зборів та документами, необхідними для прийняття рішень з питань, включених до проекту порядку денного, та проектами рішень з питань, що виносяться на голосування. Запит на ознайомлення з документами, необхідними акціонерам для прийняття рішень з питань, включених до проекту порядку денного, має бути підписаний кваліфікованим електронним підписом такого акціонера (іншим засобом, що забезпечує ідентифікацію та підтвердження направлення документу особою) та направлений на адресу електронної пошти, зазначену в цьому повідомленні нижче. У разі отримання належним чином оформленого запиту від акціонера, особа, відповідальна за ознайомлення акціонерів з відповідними документами, направляє такі документи на адресу електронної пошти акціонера, з якої направлено запит, із засвідченням документів кваліфікованим електронним підписом.</w:t>
      </w:r>
    </w:p>
    <w:p w:rsidR="00474724" w:rsidRPr="008F15ED" w:rsidRDefault="004712E9" w:rsidP="00474724">
      <w:pPr>
        <w:autoSpaceDE w:val="0"/>
        <w:autoSpaceDN w:val="0"/>
        <w:adjustRightInd w:val="0"/>
        <w:spacing w:line="276" w:lineRule="auto"/>
        <w:ind w:firstLine="708"/>
        <w:rPr>
          <w:lang w:val="uk-UA"/>
        </w:rPr>
      </w:pPr>
      <w:r w:rsidRPr="00F64C64">
        <w:rPr>
          <w:lang w:val="uk-UA"/>
        </w:rPr>
        <w:t>Особа, відповідальна за порядок ознайомлення акціонерів з документами –</w:t>
      </w:r>
      <w:r w:rsidR="0071775C" w:rsidRPr="00F64C64">
        <w:rPr>
          <w:lang w:val="uk-UA"/>
        </w:rPr>
        <w:t xml:space="preserve"> </w:t>
      </w:r>
      <w:r w:rsidR="00474724">
        <w:rPr>
          <w:lang w:val="uk-UA"/>
        </w:rPr>
        <w:t>Директор</w:t>
      </w:r>
      <w:r w:rsidR="001709BD">
        <w:rPr>
          <w:lang w:val="uk-UA"/>
        </w:rPr>
        <w:t xml:space="preserve"> </w:t>
      </w:r>
      <w:proofErr w:type="spellStart"/>
      <w:r w:rsidR="001709BD">
        <w:rPr>
          <w:lang w:val="uk-UA"/>
        </w:rPr>
        <w:t>ПрАТ</w:t>
      </w:r>
      <w:proofErr w:type="spellEnd"/>
      <w:r w:rsidR="001709BD">
        <w:rPr>
          <w:lang w:val="uk-UA"/>
        </w:rPr>
        <w:t xml:space="preserve"> «</w:t>
      </w:r>
      <w:r w:rsidR="00474724">
        <w:rPr>
          <w:lang w:val="uk-UA"/>
        </w:rPr>
        <w:t>МП МТП ІЕП</w:t>
      </w:r>
      <w:r w:rsidR="001709BD">
        <w:rPr>
          <w:lang w:val="uk-UA"/>
        </w:rPr>
        <w:t xml:space="preserve">» </w:t>
      </w:r>
      <w:r w:rsidR="00474724">
        <w:rPr>
          <w:lang w:val="uk-UA"/>
        </w:rPr>
        <w:t>Качур Олександр Степанович</w:t>
      </w:r>
      <w:r w:rsidRPr="00F64C64">
        <w:rPr>
          <w:lang w:val="uk-UA"/>
        </w:rPr>
        <w:t>,  телефони для дові</w:t>
      </w:r>
      <w:r w:rsidR="00372BAC" w:rsidRPr="00F64C64">
        <w:rPr>
          <w:lang w:val="uk-UA"/>
        </w:rPr>
        <w:t>док</w:t>
      </w:r>
      <w:r w:rsidR="0071775C" w:rsidRPr="00F64C64">
        <w:rPr>
          <w:lang w:val="uk-UA"/>
        </w:rPr>
        <w:t xml:space="preserve">: </w:t>
      </w:r>
      <w:r w:rsidR="001709BD">
        <w:rPr>
          <w:lang w:val="uk-UA"/>
        </w:rPr>
        <w:t xml:space="preserve"> </w:t>
      </w:r>
      <w:r w:rsidR="00474724">
        <w:rPr>
          <w:sz w:val="22"/>
          <w:szCs w:val="22"/>
          <w:lang w:val="uk-UA"/>
        </w:rPr>
        <w:t>+</w:t>
      </w:r>
      <w:r w:rsidR="00474724" w:rsidRPr="00474724">
        <w:rPr>
          <w:lang w:val="uk-UA"/>
        </w:rPr>
        <w:t>38</w:t>
      </w:r>
      <w:r w:rsidR="008F15ED">
        <w:t>0</w:t>
      </w:r>
      <w:r w:rsidR="008F15ED">
        <w:rPr>
          <w:lang w:val="uk-UA"/>
        </w:rPr>
        <w:t>95347815</w:t>
      </w:r>
    </w:p>
    <w:p w:rsidR="004712E9" w:rsidRPr="00F64C64" w:rsidRDefault="004712E9" w:rsidP="00474724">
      <w:pPr>
        <w:ind w:firstLine="567"/>
        <w:jc w:val="both"/>
        <w:rPr>
          <w:lang w:val="uk-UA"/>
        </w:rPr>
      </w:pPr>
      <w:r w:rsidRPr="00F64C64">
        <w:rPr>
          <w:lang w:val="uk-UA"/>
        </w:rPr>
        <w:t>Адреса електронної пошти, на яку акціонер може направити запит щодо ознайомлення з матеріалами під час підготовки до загальних зборів та/або запитання щодо порядку денного загальних зборів та/або направити пропозиції до проекту порядку денного загальних зборів та проектів рішень</w:t>
      </w:r>
      <w:r w:rsidR="00E57D27" w:rsidRPr="00F64C64">
        <w:rPr>
          <w:lang w:val="uk-UA"/>
        </w:rPr>
        <w:t xml:space="preserve"> </w:t>
      </w:r>
      <w:r w:rsidRPr="00F64C64">
        <w:rPr>
          <w:lang w:val="uk-UA"/>
        </w:rPr>
        <w:t xml:space="preserve">до кожного з питань, що включені до проекту порядку денного: </w:t>
      </w:r>
      <w:hyperlink r:id="rId8" w:tgtFrame="_blank" w:history="1">
        <w:r w:rsidR="00474724" w:rsidRPr="00474724">
          <w:rPr>
            <w:rStyle w:val="a7"/>
            <w:color w:val="auto"/>
            <w:u w:val="none"/>
            <w:shd w:val="clear" w:color="auto" w:fill="FFFFFF"/>
          </w:rPr>
          <w:t>alexbaza@ukr.net</w:t>
        </w:r>
      </w:hyperlink>
      <w:r w:rsidR="00474724" w:rsidRPr="00474724">
        <w:rPr>
          <w:lang w:val="uk-UA"/>
        </w:rPr>
        <w:t>.</w:t>
      </w:r>
      <w:r w:rsidR="00474724">
        <w:rPr>
          <w:lang w:val="uk-UA"/>
        </w:rPr>
        <w:t xml:space="preserve"> </w:t>
      </w:r>
      <w:r w:rsidRPr="00F64C64">
        <w:rPr>
          <w:lang w:val="uk-UA"/>
        </w:rPr>
        <w:t xml:space="preserve">Адреса </w:t>
      </w:r>
      <w:proofErr w:type="spellStart"/>
      <w:r w:rsidRPr="00F64C64">
        <w:rPr>
          <w:lang w:val="uk-UA"/>
        </w:rPr>
        <w:t>веб</w:t>
      </w:r>
      <w:r w:rsidR="0099248F" w:rsidRPr="00F64C64">
        <w:rPr>
          <w:lang w:val="uk-UA"/>
        </w:rPr>
        <w:t>-</w:t>
      </w:r>
      <w:r w:rsidRPr="00F64C64">
        <w:rPr>
          <w:lang w:val="uk-UA"/>
        </w:rPr>
        <w:t>сайту</w:t>
      </w:r>
      <w:proofErr w:type="spellEnd"/>
      <w:r w:rsidRPr="00F64C64">
        <w:rPr>
          <w:lang w:val="uk-UA"/>
        </w:rPr>
        <w:t xml:space="preserve">, на якому розміщена інформація з проектами рішень до кожного з питань, включеного до проекту порядку денного та інша інформація, передбачена чинним законодавством України: </w:t>
      </w:r>
      <w:r w:rsidR="00474724" w:rsidRPr="00E95896">
        <w:rPr>
          <w:lang w:val="uk-UA"/>
        </w:rPr>
        <w:t>http://baza-exp-imp.pat.ua</w:t>
      </w:r>
      <w:r w:rsidR="00474724">
        <w:rPr>
          <w:lang w:val="uk-UA"/>
        </w:rPr>
        <w:t>.</w:t>
      </w:r>
    </w:p>
    <w:p w:rsidR="00474724" w:rsidRPr="00474724" w:rsidRDefault="00EE65DF" w:rsidP="00474724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F64C64">
        <w:rPr>
          <w:lang w:val="uk-UA"/>
        </w:rPr>
        <w:t xml:space="preserve">Акціонери мають право надсилати свої пропозиції до проекту порядку денного за адресою: </w:t>
      </w:r>
      <w:r w:rsidR="00474724" w:rsidRPr="00474724">
        <w:t xml:space="preserve">89600,Закарпатська обл., </w:t>
      </w:r>
      <w:proofErr w:type="spellStart"/>
      <w:r w:rsidR="00474724" w:rsidRPr="00474724">
        <w:t>м</w:t>
      </w:r>
      <w:proofErr w:type="gramStart"/>
      <w:r w:rsidR="00474724" w:rsidRPr="00474724">
        <w:t>.М</w:t>
      </w:r>
      <w:proofErr w:type="gramEnd"/>
      <w:r w:rsidR="00474724" w:rsidRPr="00474724">
        <w:t>укачеве,вул</w:t>
      </w:r>
      <w:proofErr w:type="spellEnd"/>
      <w:r w:rsidR="00474724" w:rsidRPr="00474724">
        <w:t xml:space="preserve">. </w:t>
      </w:r>
      <w:proofErr w:type="spellStart"/>
      <w:r w:rsidR="00474724" w:rsidRPr="00474724">
        <w:t>І.Франка</w:t>
      </w:r>
      <w:proofErr w:type="spellEnd"/>
      <w:r w:rsidR="00474724" w:rsidRPr="00474724">
        <w:t xml:space="preserve"> бічна,46</w:t>
      </w:r>
      <w:r w:rsidRPr="00F64C64">
        <w:rPr>
          <w:lang w:val="uk-UA"/>
        </w:rPr>
        <w:t>, не пізніше ніж за 20 днів до д</w:t>
      </w:r>
      <w:r w:rsidR="00474724">
        <w:rPr>
          <w:lang w:val="uk-UA"/>
        </w:rPr>
        <w:t xml:space="preserve">ня проведення загальних зборів, а </w:t>
      </w:r>
      <w:r w:rsidR="00474724" w:rsidRPr="00474724">
        <w:rPr>
          <w:lang w:val="uk-UA"/>
        </w:rPr>
        <w:t>щодо нових кандидатів до складу органів Товариства не пізніше ніж за 7 днів до дати проведення зборів.</w:t>
      </w:r>
    </w:p>
    <w:p w:rsidR="004712E9" w:rsidRPr="00F64C64" w:rsidRDefault="001709BD" w:rsidP="00474724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  <w:r w:rsidR="00EE65DF" w:rsidRPr="00F64C64">
        <w:rPr>
          <w:lang w:val="uk-UA"/>
        </w:rPr>
        <w:t>Пропозиції подаються в письмовій формі на адресу за місцезнаходженням</w:t>
      </w:r>
      <w:r w:rsidR="00A428F8" w:rsidRPr="00F64C64">
        <w:rPr>
          <w:lang w:val="uk-UA"/>
        </w:rPr>
        <w:t xml:space="preserve"> Товариства </w:t>
      </w:r>
      <w:r w:rsidR="00EE65DF" w:rsidRPr="00F64C64">
        <w:rPr>
          <w:lang w:val="uk-UA"/>
        </w:rPr>
        <w:t>та мають містити прізвище, ім’я, по батькові або найменування акціонера(</w:t>
      </w:r>
      <w:proofErr w:type="spellStart"/>
      <w:r w:rsidR="00EE65DF" w:rsidRPr="00F64C64">
        <w:rPr>
          <w:lang w:val="uk-UA"/>
        </w:rPr>
        <w:t>ів</w:t>
      </w:r>
      <w:proofErr w:type="spellEnd"/>
      <w:r w:rsidR="00EE65DF" w:rsidRPr="00F64C64">
        <w:rPr>
          <w:lang w:val="uk-UA"/>
        </w:rPr>
        <w:t xml:space="preserve">), який її вносить, кількість та тип належних йому акцій </w:t>
      </w:r>
      <w:r w:rsidR="00E57D27" w:rsidRPr="00F64C64">
        <w:rPr>
          <w:lang w:val="uk-UA"/>
        </w:rPr>
        <w:t>т</w:t>
      </w:r>
      <w:r w:rsidR="00EE65DF" w:rsidRPr="00F64C64">
        <w:rPr>
          <w:lang w:val="uk-UA"/>
        </w:rPr>
        <w:t xml:space="preserve">овариства, запропоноване питання для включення до порядку денного з проектом рішення та/або проект рішення до питання, включеного до порядку денного. Акціонери мають право у встановлений чинним законодавством України строк </w:t>
      </w:r>
      <w:r w:rsidR="00EE65DF" w:rsidRPr="00F64C64">
        <w:rPr>
          <w:lang w:val="uk-UA"/>
        </w:rPr>
        <w:lastRenderedPageBreak/>
        <w:t>оскаржувати до суду рішення про відмову у включенні їх пропозицій до порядку денного загальних зборів. Пропозиція до проекту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(іншим засобом, що забезпечує ідентифікацію та підтвердження направлення документу особою) на адресу електронної пошти, зазначену в цьому повідомленні вище.</w:t>
      </w:r>
    </w:p>
    <w:p w:rsidR="004712E9" w:rsidRPr="00F64C64" w:rsidRDefault="004712E9" w:rsidP="00B709BF">
      <w:pPr>
        <w:ind w:firstLine="567"/>
        <w:jc w:val="both"/>
        <w:rPr>
          <w:lang w:val="uk-UA"/>
        </w:rPr>
      </w:pPr>
    </w:p>
    <w:p w:rsidR="00EE65DF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Голосування на заг</w:t>
      </w:r>
      <w:r w:rsidR="004F1A0C" w:rsidRPr="00F64C64">
        <w:rPr>
          <w:lang w:val="uk-UA"/>
        </w:rPr>
        <w:t>альних зборах розпочинається</w:t>
      </w:r>
      <w:r w:rsidR="00474724">
        <w:rPr>
          <w:lang w:val="uk-UA"/>
        </w:rPr>
        <w:t xml:space="preserve"> 13</w:t>
      </w:r>
      <w:r w:rsidR="0035719C">
        <w:rPr>
          <w:lang w:val="uk-UA"/>
        </w:rPr>
        <w:t xml:space="preserve"> квітня</w:t>
      </w:r>
      <w:r w:rsidR="00C5216C" w:rsidRPr="00F64C64">
        <w:rPr>
          <w:lang w:val="uk-UA"/>
        </w:rPr>
        <w:t xml:space="preserve"> </w:t>
      </w:r>
      <w:r w:rsidR="004F1A0C" w:rsidRPr="00F64C64">
        <w:rPr>
          <w:lang w:val="uk-UA"/>
        </w:rPr>
        <w:t>2023</w:t>
      </w:r>
      <w:r w:rsidRPr="00F64C64">
        <w:rPr>
          <w:lang w:val="uk-UA"/>
        </w:rPr>
        <w:t xml:space="preserve"> року з моменту розміщення єдиного бюлетеня для голосування  на сторінці </w:t>
      </w:r>
      <w:r w:rsidR="00474724" w:rsidRPr="00E95896">
        <w:rPr>
          <w:lang w:val="uk-UA"/>
        </w:rPr>
        <w:t>http://baza-exp-imp.pat.ua</w:t>
      </w:r>
      <w:r w:rsidR="004F1A0C" w:rsidRPr="00F64C64">
        <w:rPr>
          <w:lang w:val="uk-UA"/>
        </w:rPr>
        <w:t xml:space="preserve"> та завершується о 18 годині </w:t>
      </w:r>
      <w:r w:rsidR="00474724">
        <w:t>2</w:t>
      </w:r>
      <w:r w:rsidR="00474724">
        <w:rPr>
          <w:lang w:val="uk-UA"/>
        </w:rPr>
        <w:t>4</w:t>
      </w:r>
      <w:r w:rsidR="00C5216C" w:rsidRPr="00F64C64">
        <w:rPr>
          <w:lang w:val="uk-UA"/>
        </w:rPr>
        <w:t xml:space="preserve"> </w:t>
      </w:r>
      <w:r w:rsidR="009618BD" w:rsidRPr="00F64C64">
        <w:rPr>
          <w:lang w:val="uk-UA"/>
        </w:rPr>
        <w:t xml:space="preserve">квітня </w:t>
      </w:r>
      <w:r w:rsidRPr="00F64C64">
        <w:rPr>
          <w:lang w:val="uk-UA"/>
        </w:rPr>
        <w:t>2023 року. Голосування на загальних зборах з питань порядку денного проводиться виключно з використанням єдино</w:t>
      </w:r>
      <w:r w:rsidR="004F1A0C" w:rsidRPr="00F64C64">
        <w:rPr>
          <w:lang w:val="uk-UA"/>
        </w:rPr>
        <w:t>го бюлетеня для голосування</w:t>
      </w:r>
      <w:r w:rsidRPr="00F64C64">
        <w:rPr>
          <w:lang w:val="uk-UA"/>
        </w:rPr>
        <w:t xml:space="preserve">. </w:t>
      </w:r>
    </w:p>
    <w:p w:rsidR="00EE65DF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Голосування проводиться шляхом подання заповнених бюлетенів для голосування депозитарній установі, яка обслуговує рахунок акціонера в цінних паперах, на якому обліковуються належні акціонеру акції</w:t>
      </w:r>
      <w:r w:rsidR="00A428F8" w:rsidRPr="00F64C64">
        <w:rPr>
          <w:lang w:val="uk-UA"/>
        </w:rPr>
        <w:t xml:space="preserve"> Товариства </w:t>
      </w:r>
      <w:r w:rsidRPr="00F64C64">
        <w:rPr>
          <w:lang w:val="uk-UA"/>
        </w:rPr>
        <w:t>на дату складення переліку акціонерів, які мають право на участь у загальних зборах</w:t>
      </w:r>
      <w:r w:rsidR="00E57D27" w:rsidRPr="00F64C64">
        <w:rPr>
          <w:lang w:val="uk-UA"/>
        </w:rPr>
        <w:t xml:space="preserve"> акціонерів</w:t>
      </w:r>
      <w:r w:rsidRPr="00F64C64">
        <w:rPr>
          <w:lang w:val="uk-UA"/>
        </w:rPr>
        <w:t>. Кількість голосів акціонера в бюлетені зазначається акціонером на підставі даних отриманих акціонером від депозитарної установи, яка обслуговує рахунок в цінних паперах такого акціонера, на якому обліковуються належні акціонеру акції</w:t>
      </w:r>
      <w:r w:rsidR="00EB032F" w:rsidRPr="00F64C64">
        <w:rPr>
          <w:lang w:val="uk-UA"/>
        </w:rPr>
        <w:t xml:space="preserve"> Товариства</w:t>
      </w:r>
      <w:r w:rsidRPr="00F64C64">
        <w:rPr>
          <w:lang w:val="uk-UA"/>
        </w:rPr>
        <w:t>.</w:t>
      </w:r>
    </w:p>
    <w:p w:rsidR="00EE65DF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Акціонер в період проведення голосування може надати депозитарній установі, яка обслуговує рахунок в цінних паперах такого акціонера, на якому обліковуються належні акціонеру акції</w:t>
      </w:r>
      <w:r w:rsidR="00EB032F" w:rsidRPr="00F64C64">
        <w:rPr>
          <w:lang w:val="uk-UA"/>
        </w:rPr>
        <w:t xml:space="preserve"> Товариства</w:t>
      </w:r>
      <w:r w:rsidRPr="00F64C64">
        <w:rPr>
          <w:lang w:val="uk-UA"/>
        </w:rPr>
        <w:t xml:space="preserve">, лише один бюлетень для голосування з одних і тих самих питань порядку денного. </w:t>
      </w:r>
    </w:p>
    <w:p w:rsidR="00EE65DF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У разі, якщо акціонер має рахунки в цінних паперах в декількох депозитарних установах, на яких обліковуються акції</w:t>
      </w:r>
      <w:r w:rsidR="00EB032F" w:rsidRPr="00F64C64">
        <w:rPr>
          <w:lang w:val="uk-UA"/>
        </w:rPr>
        <w:t xml:space="preserve"> Товариства</w:t>
      </w:r>
      <w:r w:rsidRPr="00F64C64">
        <w:rPr>
          <w:lang w:val="uk-UA"/>
        </w:rPr>
        <w:t xml:space="preserve">, кожна із депозитарних установ приймає бюлетені для голосування на загальних зборах лише щодо тієї кількості акцій, права на які обліковуються на рахунку в цінних паперах, що обслуговується такою депозитарною установою. </w:t>
      </w:r>
    </w:p>
    <w:p w:rsidR="00EE65DF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 xml:space="preserve">Бюлетень, що був отриманий депозитарною установою після завершення часу, відведеного на голосування, вважається таким, що не поданий. </w:t>
      </w:r>
    </w:p>
    <w:p w:rsidR="00EE65DF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 xml:space="preserve">Бюлетені для голосування на загальних зборах засвідчується одним з наступних способів за вибором акціонера: </w:t>
      </w:r>
    </w:p>
    <w:p w:rsidR="00EE65DF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 xml:space="preserve">1) за допомогою кваліфікованого електронного підпису акціонера (його представника); </w:t>
      </w:r>
    </w:p>
    <w:p w:rsidR="00EE65DF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 xml:space="preserve">2) нотаріально, за умови підписання бюлетеня в присутності нотаріуса або посадової особи, яка вчиняє нотаріальні дії; </w:t>
      </w:r>
    </w:p>
    <w:p w:rsidR="00EE65DF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3) депозитарною установою, яка обслуговує рахунок в цінних паперах такого акціонера, на якому обліковуються належні акціонеру акції</w:t>
      </w:r>
      <w:r w:rsidR="00EB032F" w:rsidRPr="00F64C64">
        <w:rPr>
          <w:lang w:val="uk-UA"/>
        </w:rPr>
        <w:t xml:space="preserve"> Товариства</w:t>
      </w:r>
      <w:r w:rsidRPr="00F64C64">
        <w:rPr>
          <w:lang w:val="uk-UA"/>
        </w:rPr>
        <w:t xml:space="preserve">, за умови підписання бюлетеня в присутності уповноваженої особи депозитарної установи. </w:t>
      </w:r>
    </w:p>
    <w:p w:rsidR="00EE65DF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 xml:space="preserve">Кожен аркуш бюлетеня підписується акціонером (представником акціонера), окрім випадків засвідчення бюлетеня кваліфікованим електронним підписом акціонера (його представника). </w:t>
      </w:r>
    </w:p>
    <w:p w:rsidR="00EE65DF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 xml:space="preserve">У випадку подання бюлетеня для голосування, підписаного представником акціонера, до бюлетеня для голосування додаються документи, що підтверджують повноваження такого представника акціонера або їх належним чином засвідчені копії. </w:t>
      </w:r>
    </w:p>
    <w:p w:rsidR="0056085C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Представником акціонера на загальних зборах</w:t>
      </w:r>
      <w:r w:rsidR="00337CDB" w:rsidRPr="00F64C64">
        <w:rPr>
          <w:lang w:val="uk-UA"/>
        </w:rPr>
        <w:t xml:space="preserve"> акціонерів</w:t>
      </w:r>
      <w:r w:rsidR="00EB032F" w:rsidRPr="00F64C64">
        <w:rPr>
          <w:lang w:val="uk-UA"/>
        </w:rPr>
        <w:t xml:space="preserve"> Товариства </w:t>
      </w:r>
      <w:r w:rsidRPr="00F64C64">
        <w:rPr>
          <w:lang w:val="uk-UA"/>
        </w:rPr>
        <w:t xml:space="preserve">може бути фізична особа або уповноважена особа юридичної особи, а також уповноважена особа держави чи територіальної громади. </w:t>
      </w:r>
    </w:p>
    <w:p w:rsidR="0056085C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Посадові особи органів</w:t>
      </w:r>
      <w:r w:rsidR="00EB032F" w:rsidRPr="00F64C64">
        <w:rPr>
          <w:lang w:val="uk-UA"/>
        </w:rPr>
        <w:t xml:space="preserve"> Товариства </w:t>
      </w:r>
      <w:r w:rsidRPr="00F64C64">
        <w:rPr>
          <w:lang w:val="uk-UA"/>
        </w:rPr>
        <w:t>та їх афілійовані особи не можуть бути представниками інших акціонерів</w:t>
      </w:r>
      <w:r w:rsidR="00C14E3C" w:rsidRPr="00F64C64">
        <w:rPr>
          <w:lang w:val="uk-UA"/>
        </w:rPr>
        <w:t xml:space="preserve"> даного товариства </w:t>
      </w:r>
      <w:r w:rsidRPr="00F64C64">
        <w:rPr>
          <w:lang w:val="uk-UA"/>
        </w:rPr>
        <w:t>на загальних зборах</w:t>
      </w:r>
      <w:r w:rsidR="00C14E3C" w:rsidRPr="00F64C64">
        <w:rPr>
          <w:lang w:val="uk-UA"/>
        </w:rPr>
        <w:t xml:space="preserve"> акціонерів</w:t>
      </w:r>
      <w:r w:rsidR="00EB032F" w:rsidRPr="00F64C64">
        <w:rPr>
          <w:lang w:val="uk-UA"/>
        </w:rPr>
        <w:t xml:space="preserve"> Товариства</w:t>
      </w:r>
      <w:r w:rsidRPr="00F64C64">
        <w:rPr>
          <w:lang w:val="uk-UA"/>
        </w:rPr>
        <w:t>.</w:t>
      </w:r>
    </w:p>
    <w:p w:rsidR="0056085C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 xml:space="preserve">Акціонер має право призначити свого представника постійно або на певний строк. </w:t>
      </w:r>
    </w:p>
    <w:p w:rsidR="0056085C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 xml:space="preserve">Довіреність на право участі та голосування на загальних зборах </w:t>
      </w:r>
      <w:r w:rsidR="00C14E3C" w:rsidRPr="00F64C64">
        <w:rPr>
          <w:lang w:val="uk-UA"/>
        </w:rPr>
        <w:t>акціонерів</w:t>
      </w:r>
      <w:r w:rsidR="00EB032F" w:rsidRPr="00F64C64">
        <w:rPr>
          <w:lang w:val="uk-UA"/>
        </w:rPr>
        <w:t xml:space="preserve"> Товариства</w:t>
      </w:r>
      <w:r w:rsidRPr="00F64C64">
        <w:rPr>
          <w:lang w:val="uk-UA"/>
        </w:rPr>
        <w:t xml:space="preserve">, видана фізичною особою, посвідчується нотаріусом або іншими посадовими особами, які вчиняють нотаріальні дії, а також може посвідчуватися депозитарною установою у порядку, встановленому чинним законодавством України. </w:t>
      </w:r>
    </w:p>
    <w:p w:rsidR="0056085C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lastRenderedPageBreak/>
        <w:t>Довіреність на право участі та голосування на загальних зборах</w:t>
      </w:r>
      <w:r w:rsidR="001B19A1" w:rsidRPr="00F64C64">
        <w:rPr>
          <w:lang w:val="uk-UA"/>
        </w:rPr>
        <w:t xml:space="preserve"> акціонерів</w:t>
      </w:r>
      <w:r w:rsidR="00EB032F" w:rsidRPr="00F64C64">
        <w:rPr>
          <w:lang w:val="uk-UA"/>
        </w:rPr>
        <w:t xml:space="preserve"> Товариства </w:t>
      </w:r>
      <w:r w:rsidRPr="00F64C64">
        <w:rPr>
          <w:lang w:val="uk-UA"/>
        </w:rPr>
        <w:t>від імені юридичної особи видається її органом або іншою особою, уповноваженою на це її установчими документами.</w:t>
      </w:r>
    </w:p>
    <w:p w:rsidR="0056085C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 xml:space="preserve"> Довіреність на право участі та голосування на загальних зборах</w:t>
      </w:r>
      <w:r w:rsidR="001B19A1" w:rsidRPr="00F64C64">
        <w:rPr>
          <w:lang w:val="uk-UA"/>
        </w:rPr>
        <w:t xml:space="preserve"> акціонерів</w:t>
      </w:r>
      <w:r w:rsidR="00EB032F" w:rsidRPr="00F64C64">
        <w:rPr>
          <w:lang w:val="uk-UA"/>
        </w:rPr>
        <w:t xml:space="preserve"> Товариства </w:t>
      </w:r>
      <w:r w:rsidRPr="00F64C64">
        <w:rPr>
          <w:lang w:val="uk-UA"/>
        </w:rPr>
        <w:t xml:space="preserve">може містити завдання щодо голосування, тобто перелік питань, порядку денного загальних зборів із зазначенням того, як і за яке (проти якого) рішення потрібно проголосувати. Якщо довіреність не містить завдання щодо голосування, представник вирішує всі питання щодо голосування на загальних зборах на свій розсуд. </w:t>
      </w:r>
    </w:p>
    <w:p w:rsidR="0056085C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Акціонер має право видати довіреність на право участі та голосування на загальних зборах</w:t>
      </w:r>
      <w:r w:rsidR="0003412C" w:rsidRPr="00F64C64">
        <w:rPr>
          <w:lang w:val="uk-UA"/>
        </w:rPr>
        <w:t xml:space="preserve"> акціонерів</w:t>
      </w:r>
      <w:r w:rsidR="00EB032F" w:rsidRPr="00F64C64">
        <w:rPr>
          <w:lang w:val="uk-UA"/>
        </w:rPr>
        <w:t xml:space="preserve"> Товариства </w:t>
      </w:r>
      <w:r w:rsidRPr="00F64C64">
        <w:rPr>
          <w:lang w:val="uk-UA"/>
        </w:rPr>
        <w:t xml:space="preserve">декільком своїм представникам. Якщо направлення бюлетенів для голосування здійснили декілька представників акціонера, яким довіреність видана одночасно, для участі в зазначених зборах допускається той представник, який надав бюлетень першим. </w:t>
      </w:r>
    </w:p>
    <w:p w:rsidR="0056085C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 xml:space="preserve">Надання довіреності на право участі та голосування на загальних зборах </w:t>
      </w:r>
      <w:r w:rsidR="0003412C" w:rsidRPr="00F64C64">
        <w:rPr>
          <w:lang w:val="uk-UA"/>
        </w:rPr>
        <w:t xml:space="preserve">акціонерів </w:t>
      </w:r>
      <w:r w:rsidRPr="00F64C64">
        <w:rPr>
          <w:lang w:val="uk-UA"/>
        </w:rPr>
        <w:t xml:space="preserve">не виключає право участі на цих зборах акціонера, який видав довіреність, замість свого представника. </w:t>
      </w:r>
    </w:p>
    <w:p w:rsidR="0056085C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Акціонер має право у будь-який час до закінчення строку, відведеного для голосування на загальних зборах відкликати чи замінити свого представника на загальних зборах</w:t>
      </w:r>
      <w:r w:rsidR="0003412C" w:rsidRPr="00F64C64">
        <w:rPr>
          <w:lang w:val="uk-UA"/>
        </w:rPr>
        <w:t xml:space="preserve"> акціонерів</w:t>
      </w:r>
      <w:r w:rsidRPr="00F64C64">
        <w:rPr>
          <w:lang w:val="uk-UA"/>
        </w:rPr>
        <w:t>, повідомивши про це</w:t>
      </w:r>
      <w:r w:rsidR="00EB032F" w:rsidRPr="00F64C64">
        <w:rPr>
          <w:lang w:val="uk-UA"/>
        </w:rPr>
        <w:t xml:space="preserve"> Товариство </w:t>
      </w:r>
      <w:r w:rsidRPr="00F64C64">
        <w:rPr>
          <w:lang w:val="uk-UA"/>
        </w:rPr>
        <w:t>та депозитарну установу, яка обслуговує рахунок в цінних паперах такого акціонера, на якому обліковуються належні акціонеру акції</w:t>
      </w:r>
      <w:r w:rsidR="00EB032F" w:rsidRPr="00F64C64">
        <w:rPr>
          <w:lang w:val="uk-UA"/>
        </w:rPr>
        <w:t xml:space="preserve"> Товариства</w:t>
      </w:r>
      <w:r w:rsidRPr="00F64C64">
        <w:rPr>
          <w:lang w:val="uk-UA"/>
        </w:rPr>
        <w:t xml:space="preserve">, або взяти участь у загальних зборах </w:t>
      </w:r>
      <w:r w:rsidR="0003412C" w:rsidRPr="00F64C64">
        <w:rPr>
          <w:lang w:val="uk-UA"/>
        </w:rPr>
        <w:t xml:space="preserve">акціонерів </w:t>
      </w:r>
      <w:r w:rsidRPr="00F64C64">
        <w:rPr>
          <w:lang w:val="uk-UA"/>
        </w:rPr>
        <w:t xml:space="preserve">особисто. </w:t>
      </w:r>
    </w:p>
    <w:p w:rsidR="0056085C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Повідомлення акціонером про заміну або відкликання свого представника може здійснюватися за допомогою засобів електронного зв</w:t>
      </w:r>
      <w:r w:rsidR="0003412C" w:rsidRPr="00F64C64">
        <w:rPr>
          <w:lang w:val="uk-UA"/>
        </w:rPr>
        <w:t>’</w:t>
      </w:r>
      <w:r w:rsidRPr="00F64C64">
        <w:rPr>
          <w:lang w:val="uk-UA"/>
        </w:rPr>
        <w:t xml:space="preserve">язку відповідно до законодавства про електронний документообіг. </w:t>
      </w:r>
    </w:p>
    <w:p w:rsidR="00EE65DF" w:rsidRPr="00F64C64" w:rsidRDefault="00EE65DF" w:rsidP="00B709BF">
      <w:pPr>
        <w:ind w:firstLine="567"/>
        <w:jc w:val="both"/>
        <w:rPr>
          <w:lang w:val="uk-UA"/>
        </w:rPr>
      </w:pPr>
      <w:r w:rsidRPr="00F64C64">
        <w:rPr>
          <w:lang w:val="uk-UA"/>
        </w:rPr>
        <w:t>Особам, яким депозитарною установою відкрито рахунок в цінних паперах на підставі договору з</w:t>
      </w:r>
      <w:r w:rsidR="00EB032F" w:rsidRPr="00F64C64">
        <w:rPr>
          <w:lang w:val="uk-UA"/>
        </w:rPr>
        <w:t xml:space="preserve"> Товариством</w:t>
      </w:r>
      <w:r w:rsidRPr="00F64C64">
        <w:rPr>
          <w:lang w:val="uk-UA"/>
        </w:rPr>
        <w:t>, необхідно укласти договір з депозитарною установою для забезпечення реалізації права на участь у дистанційних загальних зборах акціонерів</w:t>
      </w:r>
      <w:r w:rsidR="00EB032F" w:rsidRPr="00F64C64">
        <w:rPr>
          <w:lang w:val="uk-UA"/>
        </w:rPr>
        <w:t xml:space="preserve"> Товариства</w:t>
      </w:r>
      <w:r w:rsidR="00204223" w:rsidRPr="00F64C64">
        <w:rPr>
          <w:lang w:val="uk-UA"/>
        </w:rPr>
        <w:t>.</w:t>
      </w:r>
    </w:p>
    <w:p w:rsidR="00EB032F" w:rsidRPr="00F64C64" w:rsidRDefault="00EB032F" w:rsidP="00B709BF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:rsidR="005A7DFF" w:rsidRPr="00F64C64" w:rsidRDefault="00E3102E" w:rsidP="00B709BF">
      <w:pPr>
        <w:autoSpaceDE w:val="0"/>
        <w:autoSpaceDN w:val="0"/>
        <w:adjustRightInd w:val="0"/>
        <w:ind w:firstLine="708"/>
        <w:jc w:val="center"/>
        <w:rPr>
          <w:b/>
          <w:bCs/>
          <w:lang w:val="uk-UA"/>
        </w:rPr>
      </w:pPr>
      <w:r w:rsidRPr="00F64C64">
        <w:rPr>
          <w:b/>
          <w:bCs/>
          <w:lang w:val="uk-UA"/>
        </w:rPr>
        <w:t>ОСНОВНІ ПОКАЗНИКИ ФІНАНСОВО-ГОСПОДАРСЬКОЇ ДІЯЛЬНОСТІ</w:t>
      </w:r>
      <w:r w:rsidR="005A7DFF" w:rsidRPr="00F64C64">
        <w:rPr>
          <w:b/>
          <w:bCs/>
          <w:lang w:val="uk-UA"/>
        </w:rPr>
        <w:t xml:space="preserve"> </w:t>
      </w:r>
    </w:p>
    <w:p w:rsidR="005A7DFF" w:rsidRPr="00F64C64" w:rsidRDefault="0035719C" w:rsidP="00B709BF">
      <w:pPr>
        <w:autoSpaceDE w:val="0"/>
        <w:autoSpaceDN w:val="0"/>
        <w:adjustRightInd w:val="0"/>
        <w:ind w:firstLine="708"/>
        <w:jc w:val="center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ПрАТ</w:t>
      </w:r>
      <w:proofErr w:type="spellEnd"/>
      <w:r>
        <w:rPr>
          <w:b/>
          <w:bCs/>
          <w:lang w:val="uk-UA"/>
        </w:rPr>
        <w:t xml:space="preserve"> «</w:t>
      </w:r>
      <w:r w:rsidR="00474724">
        <w:rPr>
          <w:b/>
          <w:bCs/>
          <w:lang w:val="uk-UA"/>
        </w:rPr>
        <w:t>Мукачівське підприємство МТПІЕП</w:t>
      </w:r>
      <w:r w:rsidR="005A7DFF" w:rsidRPr="00F64C64">
        <w:rPr>
          <w:b/>
          <w:bCs/>
          <w:lang w:val="uk-UA"/>
        </w:rPr>
        <w:t>»</w:t>
      </w:r>
    </w:p>
    <w:p w:rsidR="00E3102E" w:rsidRPr="00F64C64" w:rsidRDefault="00E3102E" w:rsidP="00B709BF">
      <w:pPr>
        <w:autoSpaceDE w:val="0"/>
        <w:autoSpaceDN w:val="0"/>
        <w:adjustRightInd w:val="0"/>
        <w:jc w:val="right"/>
        <w:rPr>
          <w:lang w:val="uk-UA"/>
        </w:rPr>
      </w:pPr>
      <w:r w:rsidRPr="00F64C64">
        <w:rPr>
          <w:lang w:val="uk-UA"/>
        </w:rPr>
        <w:t>(тис.</w:t>
      </w:r>
      <w:r w:rsidR="006F267B" w:rsidRPr="00F64C64">
        <w:rPr>
          <w:lang w:val="uk-UA"/>
        </w:rPr>
        <w:t xml:space="preserve"> </w:t>
      </w:r>
      <w:r w:rsidRPr="00F64C64">
        <w:rPr>
          <w:lang w:val="uk-UA"/>
        </w:rPr>
        <w:t>грн.)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039"/>
        <w:gridCol w:w="1441"/>
        <w:gridCol w:w="1441"/>
      </w:tblGrid>
      <w:tr w:rsidR="000A4863" w:rsidRPr="00F64C64" w:rsidTr="00AC4A51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863" w:rsidRPr="00F64C64" w:rsidRDefault="000A4863" w:rsidP="00B709BF">
            <w:pPr>
              <w:jc w:val="center"/>
              <w:rPr>
                <w:b/>
                <w:bCs/>
                <w:lang w:val="uk-UA"/>
              </w:rPr>
            </w:pPr>
            <w:r w:rsidRPr="00F64C64">
              <w:rPr>
                <w:rStyle w:val="a4"/>
                <w:lang w:val="uk-UA"/>
              </w:rPr>
              <w:t>Найменування показника</w:t>
            </w:r>
          </w:p>
        </w:tc>
        <w:tc>
          <w:tcPr>
            <w:tcW w:w="2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863" w:rsidRPr="00F64C64" w:rsidRDefault="000A4863" w:rsidP="00B709BF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F64C64">
              <w:rPr>
                <w:rStyle w:val="a4"/>
              </w:rPr>
              <w:t>ПЕРІОД</w:t>
            </w:r>
          </w:p>
        </w:tc>
      </w:tr>
      <w:tr w:rsidR="000A4863" w:rsidRPr="00F64C64" w:rsidTr="00AC4A51">
        <w:trPr>
          <w:trHeight w:val="198"/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863" w:rsidRPr="00F64C64" w:rsidRDefault="000A4863" w:rsidP="00B709BF">
            <w:pPr>
              <w:pStyle w:val="a6"/>
              <w:rPr>
                <w:lang w:val="uk-UA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863" w:rsidRPr="00F64C64" w:rsidRDefault="00AC4A51" w:rsidP="00B709BF">
            <w:pPr>
              <w:pStyle w:val="a6"/>
              <w:jc w:val="center"/>
              <w:rPr>
                <w:lang w:val="uk-UA"/>
              </w:rPr>
            </w:pPr>
            <w:r w:rsidRPr="00F64C64">
              <w:rPr>
                <w:lang w:val="uk-UA"/>
              </w:rPr>
              <w:t xml:space="preserve">Попередній </w:t>
            </w:r>
            <w:r w:rsidR="000A4863" w:rsidRPr="00F64C64">
              <w:rPr>
                <w:lang w:val="uk-UA"/>
              </w:rPr>
              <w:t>20</w:t>
            </w:r>
            <w:r w:rsidR="00F64516" w:rsidRPr="00F64C64">
              <w:rPr>
                <w:lang w:val="uk-UA"/>
              </w:rPr>
              <w:t>2</w:t>
            </w:r>
            <w:r w:rsidR="004D5949" w:rsidRPr="00F64C64">
              <w:rPr>
                <w:lang w:val="uk-UA"/>
              </w:rPr>
              <w:t>1</w:t>
            </w:r>
            <w:r w:rsidR="000A4863" w:rsidRPr="00F64C64">
              <w:rPr>
                <w:lang w:val="uk-UA"/>
              </w:rPr>
              <w:t xml:space="preserve"> р.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863" w:rsidRPr="00F64C64" w:rsidRDefault="00AC4A51" w:rsidP="00B709BF">
            <w:pPr>
              <w:pStyle w:val="a6"/>
              <w:jc w:val="center"/>
              <w:rPr>
                <w:lang w:val="uk-UA"/>
              </w:rPr>
            </w:pPr>
            <w:r w:rsidRPr="00F64C64">
              <w:rPr>
                <w:lang w:val="uk-UA"/>
              </w:rPr>
              <w:t>Звітний</w:t>
            </w:r>
          </w:p>
          <w:p w:rsidR="000A4863" w:rsidRPr="00F64C64" w:rsidRDefault="000A4863" w:rsidP="00B709BF">
            <w:pPr>
              <w:pStyle w:val="a6"/>
              <w:jc w:val="center"/>
              <w:rPr>
                <w:lang w:val="uk-UA"/>
              </w:rPr>
            </w:pPr>
            <w:r w:rsidRPr="00F64C64">
              <w:rPr>
                <w:lang w:val="uk-UA"/>
              </w:rPr>
              <w:t>20</w:t>
            </w:r>
            <w:r w:rsidR="004D5949" w:rsidRPr="00F64C64">
              <w:rPr>
                <w:lang w:val="uk-UA"/>
              </w:rPr>
              <w:t>2</w:t>
            </w:r>
            <w:r w:rsidR="00AC4A51" w:rsidRPr="00F64C64">
              <w:rPr>
                <w:lang w:val="uk-UA"/>
              </w:rPr>
              <w:t>2</w:t>
            </w:r>
            <w:r w:rsidRPr="00F64C64">
              <w:rPr>
                <w:lang w:val="uk-UA"/>
              </w:rPr>
              <w:t xml:space="preserve"> р.</w:t>
            </w:r>
          </w:p>
        </w:tc>
      </w:tr>
      <w:tr w:rsidR="00AC4A51" w:rsidRPr="00F64C64" w:rsidTr="00AC4A51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A51" w:rsidRPr="00F64C64" w:rsidRDefault="00AC4A51" w:rsidP="00AC4A51">
            <w:pPr>
              <w:pStyle w:val="a6"/>
              <w:rPr>
                <w:lang w:val="uk-UA"/>
              </w:rPr>
            </w:pPr>
            <w:r w:rsidRPr="00F64C64">
              <w:rPr>
                <w:lang w:val="uk-UA"/>
              </w:rPr>
              <w:t>1. Усього активів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474724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8473,6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474724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8638,8</w:t>
            </w:r>
          </w:p>
        </w:tc>
      </w:tr>
      <w:tr w:rsidR="00AC4A51" w:rsidRPr="00F64C64" w:rsidTr="00AC4A51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A51" w:rsidRPr="00F64C64" w:rsidRDefault="00AC4A51" w:rsidP="00AC4A51">
            <w:pPr>
              <w:pStyle w:val="a6"/>
              <w:rPr>
                <w:lang w:val="uk-UA"/>
              </w:rPr>
            </w:pPr>
            <w:r w:rsidRPr="00F64C64">
              <w:rPr>
                <w:lang w:val="uk-UA"/>
              </w:rPr>
              <w:t>2. Основні засоби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474724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354,4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474724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273,6</w:t>
            </w:r>
          </w:p>
        </w:tc>
      </w:tr>
      <w:tr w:rsidR="00AC4A51" w:rsidRPr="00F64C64" w:rsidTr="00AC4A51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A51" w:rsidRPr="00F64C64" w:rsidRDefault="0035719C" w:rsidP="00AC4A51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3. Інші</w:t>
            </w:r>
            <w:r w:rsidR="00AC4A51" w:rsidRPr="00F64C64">
              <w:rPr>
                <w:lang w:val="uk-UA"/>
              </w:rPr>
              <w:t xml:space="preserve"> фінансові інвестиції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474724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474724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C4A51" w:rsidRPr="00F64C64" w:rsidTr="00AC4A51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A51" w:rsidRPr="00F64C64" w:rsidRDefault="00AC4A51" w:rsidP="00AC4A51">
            <w:pPr>
              <w:pStyle w:val="a6"/>
              <w:rPr>
                <w:lang w:val="uk-UA"/>
              </w:rPr>
            </w:pPr>
            <w:r w:rsidRPr="00F64C64">
              <w:rPr>
                <w:lang w:val="uk-UA"/>
              </w:rPr>
              <w:t>4. Запаси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474724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71,3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474724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63,2</w:t>
            </w:r>
          </w:p>
        </w:tc>
      </w:tr>
      <w:tr w:rsidR="00AC4A51" w:rsidRPr="00F64C64" w:rsidTr="00AC4A51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A51" w:rsidRPr="00F64C64" w:rsidRDefault="00AC4A51" w:rsidP="00AC4A51">
            <w:pPr>
              <w:pStyle w:val="a6"/>
              <w:rPr>
                <w:lang w:val="uk-UA"/>
              </w:rPr>
            </w:pPr>
            <w:r w:rsidRPr="00F64C64">
              <w:rPr>
                <w:lang w:val="uk-UA"/>
              </w:rPr>
              <w:t>5. Сумарна дебіторська заборгованість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474724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1418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474724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3357,7</w:t>
            </w:r>
          </w:p>
        </w:tc>
      </w:tr>
      <w:tr w:rsidR="00AC4A51" w:rsidRPr="00F64C64" w:rsidTr="00AC4A51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A51" w:rsidRPr="00F64C64" w:rsidRDefault="00AC4A51" w:rsidP="00AC4A51">
            <w:pPr>
              <w:pStyle w:val="a6"/>
              <w:rPr>
                <w:lang w:val="uk-UA"/>
              </w:rPr>
            </w:pPr>
            <w:r w:rsidRPr="00F64C64">
              <w:rPr>
                <w:lang w:val="uk-UA"/>
              </w:rPr>
              <w:t>6. Грошові кошти та їх еквіваленти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1A06FF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6629,9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1A06FF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4944,3</w:t>
            </w:r>
          </w:p>
        </w:tc>
      </w:tr>
      <w:tr w:rsidR="00AC4A51" w:rsidRPr="00F64C64" w:rsidTr="00AC4A51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A51" w:rsidRPr="00F64C64" w:rsidRDefault="00AC4A51" w:rsidP="00AC4A51">
            <w:pPr>
              <w:pStyle w:val="a6"/>
              <w:rPr>
                <w:lang w:val="uk-UA"/>
              </w:rPr>
            </w:pPr>
            <w:r w:rsidRPr="00F64C64">
              <w:rPr>
                <w:lang w:val="uk-UA"/>
              </w:rPr>
              <w:t xml:space="preserve">7. Нерозподілений прибуток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1A06FF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6059,4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1A06FF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6241,2</w:t>
            </w:r>
          </w:p>
        </w:tc>
      </w:tr>
      <w:tr w:rsidR="00AC4A51" w:rsidRPr="00F64C64" w:rsidTr="00AC4A51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A51" w:rsidRPr="00F64C64" w:rsidRDefault="00AC4A51" w:rsidP="00AC4A51">
            <w:pPr>
              <w:pStyle w:val="a6"/>
              <w:rPr>
                <w:lang w:val="uk-UA"/>
              </w:rPr>
            </w:pPr>
            <w:r w:rsidRPr="00F64C64">
              <w:rPr>
                <w:lang w:val="uk-UA"/>
              </w:rPr>
              <w:t>8. Власний капітал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1A06FF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8311,1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1A06FF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8492,9</w:t>
            </w:r>
          </w:p>
        </w:tc>
      </w:tr>
      <w:tr w:rsidR="00AC4A51" w:rsidRPr="00F64C64" w:rsidTr="00AC4A51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A51" w:rsidRPr="00F64C64" w:rsidRDefault="00AC4A51" w:rsidP="00AC4A51">
            <w:pPr>
              <w:pStyle w:val="a6"/>
              <w:rPr>
                <w:lang w:val="uk-UA"/>
              </w:rPr>
            </w:pPr>
            <w:r w:rsidRPr="00F64C64">
              <w:rPr>
                <w:lang w:val="uk-UA"/>
              </w:rPr>
              <w:t>9. Статутний капітал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1A06FF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143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1A06FF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143</w:t>
            </w:r>
          </w:p>
        </w:tc>
      </w:tr>
      <w:tr w:rsidR="00AC4A51" w:rsidRPr="00F64C64" w:rsidTr="00AC4A51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A51" w:rsidRPr="00F64C64" w:rsidRDefault="00AC4A51" w:rsidP="00AC4A51">
            <w:pPr>
              <w:pStyle w:val="a6"/>
              <w:rPr>
                <w:lang w:val="uk-UA"/>
              </w:rPr>
            </w:pPr>
            <w:r w:rsidRPr="00F64C64">
              <w:rPr>
                <w:lang w:val="uk-UA"/>
              </w:rPr>
              <w:t>10. Довгострокові зобов’язання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AC4A51" w:rsidP="00AC4A51">
            <w:pPr>
              <w:pStyle w:val="a6"/>
              <w:jc w:val="center"/>
              <w:rPr>
                <w:lang w:val="uk-UA"/>
              </w:rPr>
            </w:pPr>
            <w:r w:rsidRPr="00F64C64">
              <w:rPr>
                <w:lang w:val="uk-UA"/>
              </w:rPr>
              <w:t>-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AC4A51" w:rsidP="00AC4A51">
            <w:pPr>
              <w:pStyle w:val="a6"/>
              <w:jc w:val="center"/>
              <w:rPr>
                <w:lang w:val="uk-UA"/>
              </w:rPr>
            </w:pPr>
            <w:r w:rsidRPr="00F64C64">
              <w:rPr>
                <w:lang w:val="uk-UA"/>
              </w:rPr>
              <w:t>-</w:t>
            </w:r>
          </w:p>
        </w:tc>
      </w:tr>
      <w:tr w:rsidR="00AC4A51" w:rsidRPr="00F64C64" w:rsidTr="00AC4A51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A51" w:rsidRPr="00F64C64" w:rsidRDefault="00AC4A51" w:rsidP="00AC4A51">
            <w:pPr>
              <w:pStyle w:val="a6"/>
              <w:rPr>
                <w:lang w:val="uk-UA"/>
              </w:rPr>
            </w:pPr>
            <w:r w:rsidRPr="00F64C64">
              <w:rPr>
                <w:lang w:val="uk-UA"/>
              </w:rPr>
              <w:lastRenderedPageBreak/>
              <w:t>11. Поточні зобов’язання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1A06FF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162,5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1A06FF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145,9</w:t>
            </w:r>
          </w:p>
        </w:tc>
      </w:tr>
      <w:tr w:rsidR="00AC4A51" w:rsidRPr="00F64C64" w:rsidTr="00AC4A51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A51" w:rsidRPr="00F64C64" w:rsidRDefault="00AC4A51" w:rsidP="00AC4A51">
            <w:pPr>
              <w:pStyle w:val="a6"/>
              <w:rPr>
                <w:lang w:val="uk-UA"/>
              </w:rPr>
            </w:pPr>
            <w:r w:rsidRPr="00F64C64">
              <w:rPr>
                <w:lang w:val="uk-UA"/>
              </w:rPr>
              <w:t>12. Чистий прибуток (збиток</w:t>
            </w:r>
            <w:r w:rsidR="00514F4B">
              <w:rPr>
                <w:lang w:val="uk-UA"/>
              </w:rPr>
              <w:t>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514F4B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-6014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4A51" w:rsidRPr="00F64C64" w:rsidRDefault="00514F4B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346</w:t>
            </w:r>
          </w:p>
        </w:tc>
      </w:tr>
      <w:tr w:rsidR="00514F4B" w:rsidRPr="00F64C64" w:rsidTr="00AC4A51">
        <w:trPr>
          <w:tblCellSpacing w:w="0" w:type="dxa"/>
          <w:jc w:val="center"/>
        </w:trPr>
        <w:tc>
          <w:tcPr>
            <w:tcW w:w="7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F4B" w:rsidRPr="00F64C64" w:rsidRDefault="00514F4B" w:rsidP="00AC4A51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13.Чисельність працюючих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F4B" w:rsidRDefault="001A06FF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8F15ED">
              <w:rPr>
                <w:lang w:val="uk-UA"/>
              </w:rPr>
              <w:t>1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4F4B" w:rsidRDefault="001A06FF" w:rsidP="00AC4A51">
            <w:pPr>
              <w:pStyle w:val="a6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</w:tbl>
    <w:p w:rsidR="005B11F4" w:rsidRPr="00F64C64" w:rsidRDefault="005B11F4" w:rsidP="00B709BF">
      <w:pPr>
        <w:jc w:val="right"/>
        <w:rPr>
          <w:lang w:val="uk-UA"/>
        </w:rPr>
      </w:pPr>
    </w:p>
    <w:p w:rsidR="005A7DFF" w:rsidRPr="00F64C64" w:rsidRDefault="005A7DFF" w:rsidP="00B709BF">
      <w:pPr>
        <w:jc w:val="right"/>
        <w:rPr>
          <w:lang w:val="uk-UA"/>
        </w:rPr>
      </w:pPr>
    </w:p>
    <w:p w:rsidR="005A7DFF" w:rsidRPr="00F64C64" w:rsidRDefault="005A7DFF" w:rsidP="00B709BF">
      <w:pPr>
        <w:jc w:val="right"/>
        <w:rPr>
          <w:lang w:val="uk-UA"/>
        </w:rPr>
      </w:pPr>
    </w:p>
    <w:p w:rsidR="006169E9" w:rsidRPr="00F64C64" w:rsidRDefault="00514F4B" w:rsidP="00B709BF">
      <w:pPr>
        <w:jc w:val="right"/>
        <w:rPr>
          <w:b/>
          <w:lang w:val="en-US"/>
        </w:rPr>
      </w:pPr>
      <w:r>
        <w:rPr>
          <w:lang w:val="uk-UA"/>
        </w:rPr>
        <w:t>Директор Товариства.</w:t>
      </w:r>
      <w:r w:rsidR="004F1A0C" w:rsidRPr="00F64C64">
        <w:rPr>
          <w:lang w:val="uk-UA"/>
        </w:rPr>
        <w:t xml:space="preserve"> </w:t>
      </w:r>
    </w:p>
    <w:sectPr w:rsidR="006169E9" w:rsidRPr="00F64C64" w:rsidSect="006F267B">
      <w:footerReference w:type="default" r:id="rId9"/>
      <w:pgSz w:w="11906" w:h="16838" w:code="9"/>
      <w:pgMar w:top="567" w:right="567" w:bottom="567" w:left="1418" w:header="283" w:footer="56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D5C" w:rsidRDefault="00626D5C" w:rsidP="005A7DFF">
      <w:r>
        <w:separator/>
      </w:r>
    </w:p>
  </w:endnote>
  <w:endnote w:type="continuationSeparator" w:id="0">
    <w:p w:rsidR="00626D5C" w:rsidRDefault="00626D5C" w:rsidP="005A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96389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03406" w:rsidRPr="00603406" w:rsidRDefault="00C81705">
        <w:pPr>
          <w:pStyle w:val="af"/>
          <w:jc w:val="center"/>
          <w:rPr>
            <w:sz w:val="16"/>
            <w:szCs w:val="16"/>
          </w:rPr>
        </w:pPr>
        <w:r w:rsidRPr="00603406">
          <w:rPr>
            <w:sz w:val="16"/>
            <w:szCs w:val="16"/>
          </w:rPr>
          <w:fldChar w:fldCharType="begin"/>
        </w:r>
        <w:r w:rsidR="00603406" w:rsidRPr="00603406">
          <w:rPr>
            <w:sz w:val="16"/>
            <w:szCs w:val="16"/>
          </w:rPr>
          <w:instrText>PAGE   \* MERGEFORMAT</w:instrText>
        </w:r>
        <w:r w:rsidRPr="00603406">
          <w:rPr>
            <w:sz w:val="16"/>
            <w:szCs w:val="16"/>
          </w:rPr>
          <w:fldChar w:fldCharType="separate"/>
        </w:r>
        <w:r w:rsidR="00121A33" w:rsidRPr="00121A33">
          <w:rPr>
            <w:noProof/>
            <w:sz w:val="16"/>
            <w:szCs w:val="16"/>
            <w:lang w:val="uk-UA"/>
          </w:rPr>
          <w:t>5</w:t>
        </w:r>
        <w:r w:rsidRPr="00603406">
          <w:rPr>
            <w:sz w:val="16"/>
            <w:szCs w:val="16"/>
          </w:rPr>
          <w:fldChar w:fldCharType="end"/>
        </w:r>
      </w:p>
    </w:sdtContent>
  </w:sdt>
  <w:p w:rsidR="00603406" w:rsidRPr="00603406" w:rsidRDefault="00603406">
    <w:pPr>
      <w:pStyle w:val="af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D5C" w:rsidRDefault="00626D5C" w:rsidP="005A7DFF">
      <w:r>
        <w:separator/>
      </w:r>
    </w:p>
  </w:footnote>
  <w:footnote w:type="continuationSeparator" w:id="0">
    <w:p w:rsidR="00626D5C" w:rsidRDefault="00626D5C" w:rsidP="005A7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812C548"/>
    <w:name w:val="WW8Num1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>
    <w:nsid w:val="02005ACE"/>
    <w:multiLevelType w:val="hybridMultilevel"/>
    <w:tmpl w:val="E3C24294"/>
    <w:lvl w:ilvl="0" w:tplc="9BF6CC0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0390CAF"/>
    <w:multiLevelType w:val="hybridMultilevel"/>
    <w:tmpl w:val="9876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57331"/>
    <w:multiLevelType w:val="hybridMultilevel"/>
    <w:tmpl w:val="5F000418"/>
    <w:lvl w:ilvl="0" w:tplc="C21C5BB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161B38B6"/>
    <w:multiLevelType w:val="hybridMultilevel"/>
    <w:tmpl w:val="24646134"/>
    <w:lvl w:ilvl="0" w:tplc="88E63F7E">
      <w:start w:val="12"/>
      <w:numFmt w:val="bullet"/>
      <w:lvlText w:val="-"/>
      <w:lvlJc w:val="left"/>
      <w:pPr>
        <w:ind w:left="1068" w:hanging="360"/>
      </w:pPr>
      <w:rPr>
        <w:rFonts w:ascii="Times New Roman CYR" w:eastAsia="Times New Roman" w:hAnsi="Times New Roman CYR" w:cs="Times New Roman CYR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91D19F2"/>
    <w:multiLevelType w:val="hybridMultilevel"/>
    <w:tmpl w:val="9A785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F24F3"/>
    <w:multiLevelType w:val="hybridMultilevel"/>
    <w:tmpl w:val="E5E2B668"/>
    <w:lvl w:ilvl="0" w:tplc="5F2E01B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04F23"/>
    <w:multiLevelType w:val="hybridMultilevel"/>
    <w:tmpl w:val="26A4B5DE"/>
    <w:lvl w:ilvl="0" w:tplc="68C23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45D90"/>
    <w:multiLevelType w:val="hybridMultilevel"/>
    <w:tmpl w:val="30F0C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B18BD"/>
    <w:multiLevelType w:val="hybridMultilevel"/>
    <w:tmpl w:val="64A6B88C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2E839C7"/>
    <w:multiLevelType w:val="hybridMultilevel"/>
    <w:tmpl w:val="04E08860"/>
    <w:lvl w:ilvl="0" w:tplc="333CEF7C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55DAA"/>
    <w:multiLevelType w:val="hybridMultilevel"/>
    <w:tmpl w:val="9876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395D57"/>
    <w:multiLevelType w:val="hybridMultilevel"/>
    <w:tmpl w:val="F4FAD1D8"/>
    <w:lvl w:ilvl="0" w:tplc="40BA85C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12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23A"/>
    <w:rsid w:val="000075E9"/>
    <w:rsid w:val="000265A2"/>
    <w:rsid w:val="00030850"/>
    <w:rsid w:val="0003412C"/>
    <w:rsid w:val="00035BF3"/>
    <w:rsid w:val="00036CCA"/>
    <w:rsid w:val="00041149"/>
    <w:rsid w:val="000413F0"/>
    <w:rsid w:val="00045F8A"/>
    <w:rsid w:val="00050F10"/>
    <w:rsid w:val="00060919"/>
    <w:rsid w:val="00084A79"/>
    <w:rsid w:val="000A3FBD"/>
    <w:rsid w:val="000A4863"/>
    <w:rsid w:val="000B1E13"/>
    <w:rsid w:val="000B3274"/>
    <w:rsid w:val="000B7BA2"/>
    <w:rsid w:val="000C3BC4"/>
    <w:rsid w:val="000C4F1E"/>
    <w:rsid w:val="000D5BC9"/>
    <w:rsid w:val="000E0C61"/>
    <w:rsid w:val="000F0617"/>
    <w:rsid w:val="000F34A8"/>
    <w:rsid w:val="000F6853"/>
    <w:rsid w:val="000F73C8"/>
    <w:rsid w:val="00121A33"/>
    <w:rsid w:val="00122092"/>
    <w:rsid w:val="001256B3"/>
    <w:rsid w:val="001264E3"/>
    <w:rsid w:val="0013063D"/>
    <w:rsid w:val="001353CF"/>
    <w:rsid w:val="00136A1C"/>
    <w:rsid w:val="00140E17"/>
    <w:rsid w:val="00141FA5"/>
    <w:rsid w:val="0015523A"/>
    <w:rsid w:val="00156BCF"/>
    <w:rsid w:val="00160741"/>
    <w:rsid w:val="001709BD"/>
    <w:rsid w:val="0017617A"/>
    <w:rsid w:val="00177F86"/>
    <w:rsid w:val="00183878"/>
    <w:rsid w:val="001958CA"/>
    <w:rsid w:val="001965CB"/>
    <w:rsid w:val="001A06FF"/>
    <w:rsid w:val="001A0B24"/>
    <w:rsid w:val="001A0EF4"/>
    <w:rsid w:val="001A5C09"/>
    <w:rsid w:val="001B113D"/>
    <w:rsid w:val="001B19A1"/>
    <w:rsid w:val="001B3E0A"/>
    <w:rsid w:val="001C63B3"/>
    <w:rsid w:val="001D0DE7"/>
    <w:rsid w:val="001D2295"/>
    <w:rsid w:val="001E1C45"/>
    <w:rsid w:val="001E3054"/>
    <w:rsid w:val="001F132D"/>
    <w:rsid w:val="001F39DC"/>
    <w:rsid w:val="001F4592"/>
    <w:rsid w:val="001F6BBB"/>
    <w:rsid w:val="00204223"/>
    <w:rsid w:val="0022247C"/>
    <w:rsid w:val="00223234"/>
    <w:rsid w:val="00223569"/>
    <w:rsid w:val="00223A7A"/>
    <w:rsid w:val="00223D17"/>
    <w:rsid w:val="0023623A"/>
    <w:rsid w:val="002456B4"/>
    <w:rsid w:val="002476A3"/>
    <w:rsid w:val="0025102F"/>
    <w:rsid w:val="00255443"/>
    <w:rsid w:val="0025717F"/>
    <w:rsid w:val="00257FDD"/>
    <w:rsid w:val="002600F2"/>
    <w:rsid w:val="00261E71"/>
    <w:rsid w:val="00267104"/>
    <w:rsid w:val="0028358F"/>
    <w:rsid w:val="002835E1"/>
    <w:rsid w:val="00286F74"/>
    <w:rsid w:val="00292255"/>
    <w:rsid w:val="00292747"/>
    <w:rsid w:val="002937C0"/>
    <w:rsid w:val="00293999"/>
    <w:rsid w:val="00296F2A"/>
    <w:rsid w:val="002A3578"/>
    <w:rsid w:val="002B054E"/>
    <w:rsid w:val="002C2C5C"/>
    <w:rsid w:val="002D025C"/>
    <w:rsid w:val="002D1689"/>
    <w:rsid w:val="002D208E"/>
    <w:rsid w:val="002D2773"/>
    <w:rsid w:val="002E06CF"/>
    <w:rsid w:val="002E3E7B"/>
    <w:rsid w:val="002E7CD7"/>
    <w:rsid w:val="002F6846"/>
    <w:rsid w:val="002F7B0B"/>
    <w:rsid w:val="0030349B"/>
    <w:rsid w:val="0030794C"/>
    <w:rsid w:val="00313CB6"/>
    <w:rsid w:val="003150AF"/>
    <w:rsid w:val="00322F62"/>
    <w:rsid w:val="00327978"/>
    <w:rsid w:val="0033222B"/>
    <w:rsid w:val="00337CDB"/>
    <w:rsid w:val="003474FD"/>
    <w:rsid w:val="003479A8"/>
    <w:rsid w:val="003531B1"/>
    <w:rsid w:val="003554FE"/>
    <w:rsid w:val="003565F4"/>
    <w:rsid w:val="0035719C"/>
    <w:rsid w:val="00361809"/>
    <w:rsid w:val="0036273C"/>
    <w:rsid w:val="0036387E"/>
    <w:rsid w:val="00366258"/>
    <w:rsid w:val="00366757"/>
    <w:rsid w:val="00372BAC"/>
    <w:rsid w:val="00376C1E"/>
    <w:rsid w:val="00382409"/>
    <w:rsid w:val="00387BEC"/>
    <w:rsid w:val="00390753"/>
    <w:rsid w:val="00397CA4"/>
    <w:rsid w:val="003A38A0"/>
    <w:rsid w:val="003A39C9"/>
    <w:rsid w:val="003B4F7D"/>
    <w:rsid w:val="003C735B"/>
    <w:rsid w:val="003D458D"/>
    <w:rsid w:val="003E681E"/>
    <w:rsid w:val="004015ED"/>
    <w:rsid w:val="0041119D"/>
    <w:rsid w:val="00412A8B"/>
    <w:rsid w:val="00424C49"/>
    <w:rsid w:val="0042506F"/>
    <w:rsid w:val="0043336C"/>
    <w:rsid w:val="0044491C"/>
    <w:rsid w:val="0045058D"/>
    <w:rsid w:val="00453452"/>
    <w:rsid w:val="00453E59"/>
    <w:rsid w:val="004712E9"/>
    <w:rsid w:val="00473A26"/>
    <w:rsid w:val="00474724"/>
    <w:rsid w:val="0047676A"/>
    <w:rsid w:val="004A2D53"/>
    <w:rsid w:val="004B1766"/>
    <w:rsid w:val="004B260F"/>
    <w:rsid w:val="004B3801"/>
    <w:rsid w:val="004C2B75"/>
    <w:rsid w:val="004D1430"/>
    <w:rsid w:val="004D270F"/>
    <w:rsid w:val="004D5949"/>
    <w:rsid w:val="004E228E"/>
    <w:rsid w:val="004F1A0C"/>
    <w:rsid w:val="004F255A"/>
    <w:rsid w:val="004F27A8"/>
    <w:rsid w:val="004F4CD5"/>
    <w:rsid w:val="004F4E96"/>
    <w:rsid w:val="004F550D"/>
    <w:rsid w:val="0050477E"/>
    <w:rsid w:val="00514F4B"/>
    <w:rsid w:val="00514F53"/>
    <w:rsid w:val="0051640D"/>
    <w:rsid w:val="00516594"/>
    <w:rsid w:val="00520EE9"/>
    <w:rsid w:val="00526BD0"/>
    <w:rsid w:val="00531B89"/>
    <w:rsid w:val="0053799E"/>
    <w:rsid w:val="00540794"/>
    <w:rsid w:val="0054415D"/>
    <w:rsid w:val="00550EBA"/>
    <w:rsid w:val="00556ED4"/>
    <w:rsid w:val="0056085C"/>
    <w:rsid w:val="00565846"/>
    <w:rsid w:val="005671E3"/>
    <w:rsid w:val="00570DC1"/>
    <w:rsid w:val="00572994"/>
    <w:rsid w:val="00572D9F"/>
    <w:rsid w:val="0058387E"/>
    <w:rsid w:val="005909F9"/>
    <w:rsid w:val="005A7DFF"/>
    <w:rsid w:val="005B11F4"/>
    <w:rsid w:val="005B1BCA"/>
    <w:rsid w:val="005B4042"/>
    <w:rsid w:val="005D1FFA"/>
    <w:rsid w:val="005D273A"/>
    <w:rsid w:val="005E15E6"/>
    <w:rsid w:val="005E2AA0"/>
    <w:rsid w:val="005F3BFC"/>
    <w:rsid w:val="005F49A4"/>
    <w:rsid w:val="006033C0"/>
    <w:rsid w:val="00603406"/>
    <w:rsid w:val="00613327"/>
    <w:rsid w:val="00613A3B"/>
    <w:rsid w:val="0061652E"/>
    <w:rsid w:val="006169E9"/>
    <w:rsid w:val="00620FC7"/>
    <w:rsid w:val="00626138"/>
    <w:rsid w:val="00626D5C"/>
    <w:rsid w:val="00627C1B"/>
    <w:rsid w:val="00630D7E"/>
    <w:rsid w:val="00634C63"/>
    <w:rsid w:val="006369E5"/>
    <w:rsid w:val="006419C1"/>
    <w:rsid w:val="006454B8"/>
    <w:rsid w:val="00652F29"/>
    <w:rsid w:val="00656922"/>
    <w:rsid w:val="00656975"/>
    <w:rsid w:val="006676A1"/>
    <w:rsid w:val="0067041B"/>
    <w:rsid w:val="00686179"/>
    <w:rsid w:val="00687436"/>
    <w:rsid w:val="00691B7D"/>
    <w:rsid w:val="00696665"/>
    <w:rsid w:val="006A1351"/>
    <w:rsid w:val="006A3EF9"/>
    <w:rsid w:val="006A4E64"/>
    <w:rsid w:val="006A5BF3"/>
    <w:rsid w:val="006C24BE"/>
    <w:rsid w:val="006D1998"/>
    <w:rsid w:val="006D370A"/>
    <w:rsid w:val="006D471C"/>
    <w:rsid w:val="006E0AB3"/>
    <w:rsid w:val="006E5707"/>
    <w:rsid w:val="006F22F9"/>
    <w:rsid w:val="006F25ED"/>
    <w:rsid w:val="006F267B"/>
    <w:rsid w:val="006F49D9"/>
    <w:rsid w:val="006F712A"/>
    <w:rsid w:val="00701DE2"/>
    <w:rsid w:val="00711AB2"/>
    <w:rsid w:val="0071643B"/>
    <w:rsid w:val="00716901"/>
    <w:rsid w:val="0071775C"/>
    <w:rsid w:val="00720006"/>
    <w:rsid w:val="0072530D"/>
    <w:rsid w:val="007255AC"/>
    <w:rsid w:val="00733CCF"/>
    <w:rsid w:val="00743092"/>
    <w:rsid w:val="007456EE"/>
    <w:rsid w:val="00752964"/>
    <w:rsid w:val="00753163"/>
    <w:rsid w:val="0075549D"/>
    <w:rsid w:val="0076542B"/>
    <w:rsid w:val="0076599B"/>
    <w:rsid w:val="00766989"/>
    <w:rsid w:val="007674F4"/>
    <w:rsid w:val="00776DB8"/>
    <w:rsid w:val="00781773"/>
    <w:rsid w:val="00784463"/>
    <w:rsid w:val="007A2826"/>
    <w:rsid w:val="007A5F1E"/>
    <w:rsid w:val="007B6413"/>
    <w:rsid w:val="007D1EE4"/>
    <w:rsid w:val="007D2EA4"/>
    <w:rsid w:val="007D5A47"/>
    <w:rsid w:val="007D6720"/>
    <w:rsid w:val="007D773B"/>
    <w:rsid w:val="007E203B"/>
    <w:rsid w:val="007F58EE"/>
    <w:rsid w:val="00802D86"/>
    <w:rsid w:val="00814092"/>
    <w:rsid w:val="00817E38"/>
    <w:rsid w:val="0083640F"/>
    <w:rsid w:val="008409B3"/>
    <w:rsid w:val="00855314"/>
    <w:rsid w:val="00863CFA"/>
    <w:rsid w:val="00866D13"/>
    <w:rsid w:val="00867171"/>
    <w:rsid w:val="00877C47"/>
    <w:rsid w:val="008811B1"/>
    <w:rsid w:val="008919AA"/>
    <w:rsid w:val="008A1D66"/>
    <w:rsid w:val="008A51D0"/>
    <w:rsid w:val="008D329B"/>
    <w:rsid w:val="008E6E6A"/>
    <w:rsid w:val="008F15ED"/>
    <w:rsid w:val="008F26D8"/>
    <w:rsid w:val="00907802"/>
    <w:rsid w:val="00911F63"/>
    <w:rsid w:val="009153F8"/>
    <w:rsid w:val="00920095"/>
    <w:rsid w:val="00925885"/>
    <w:rsid w:val="0093361F"/>
    <w:rsid w:val="00946AAE"/>
    <w:rsid w:val="00951E35"/>
    <w:rsid w:val="009618BD"/>
    <w:rsid w:val="0096383E"/>
    <w:rsid w:val="00974849"/>
    <w:rsid w:val="00977CBA"/>
    <w:rsid w:val="0099248F"/>
    <w:rsid w:val="009955B9"/>
    <w:rsid w:val="009958E3"/>
    <w:rsid w:val="009A2AD0"/>
    <w:rsid w:val="009A57D3"/>
    <w:rsid w:val="009A6E7E"/>
    <w:rsid w:val="009B4778"/>
    <w:rsid w:val="009B56CD"/>
    <w:rsid w:val="009C3AC6"/>
    <w:rsid w:val="009E2A73"/>
    <w:rsid w:val="009F56AF"/>
    <w:rsid w:val="00A12003"/>
    <w:rsid w:val="00A24303"/>
    <w:rsid w:val="00A2798F"/>
    <w:rsid w:val="00A31A3C"/>
    <w:rsid w:val="00A335CD"/>
    <w:rsid w:val="00A34213"/>
    <w:rsid w:val="00A428F8"/>
    <w:rsid w:val="00A46546"/>
    <w:rsid w:val="00A52EB9"/>
    <w:rsid w:val="00A5400A"/>
    <w:rsid w:val="00A56B3D"/>
    <w:rsid w:val="00A60F31"/>
    <w:rsid w:val="00A72322"/>
    <w:rsid w:val="00A73960"/>
    <w:rsid w:val="00AA764E"/>
    <w:rsid w:val="00AB2554"/>
    <w:rsid w:val="00AC247C"/>
    <w:rsid w:val="00AC4A51"/>
    <w:rsid w:val="00AC5876"/>
    <w:rsid w:val="00AC5E9E"/>
    <w:rsid w:val="00AE1974"/>
    <w:rsid w:val="00AE3E96"/>
    <w:rsid w:val="00AE4963"/>
    <w:rsid w:val="00AF6867"/>
    <w:rsid w:val="00B05CC5"/>
    <w:rsid w:val="00B10218"/>
    <w:rsid w:val="00B10CA4"/>
    <w:rsid w:val="00B13733"/>
    <w:rsid w:val="00B17F78"/>
    <w:rsid w:val="00B24F5A"/>
    <w:rsid w:val="00B25CDD"/>
    <w:rsid w:val="00B30132"/>
    <w:rsid w:val="00B355A4"/>
    <w:rsid w:val="00B40D74"/>
    <w:rsid w:val="00B61617"/>
    <w:rsid w:val="00B67B49"/>
    <w:rsid w:val="00B709BF"/>
    <w:rsid w:val="00B71299"/>
    <w:rsid w:val="00B8207A"/>
    <w:rsid w:val="00B863BC"/>
    <w:rsid w:val="00B9229C"/>
    <w:rsid w:val="00BA383C"/>
    <w:rsid w:val="00BA4227"/>
    <w:rsid w:val="00BA60EB"/>
    <w:rsid w:val="00BB00AB"/>
    <w:rsid w:val="00BB1136"/>
    <w:rsid w:val="00BB2C6B"/>
    <w:rsid w:val="00BC0A42"/>
    <w:rsid w:val="00BC39F8"/>
    <w:rsid w:val="00BD3B46"/>
    <w:rsid w:val="00BD50EA"/>
    <w:rsid w:val="00BE5218"/>
    <w:rsid w:val="00BE5EE3"/>
    <w:rsid w:val="00C00C1D"/>
    <w:rsid w:val="00C02003"/>
    <w:rsid w:val="00C05689"/>
    <w:rsid w:val="00C06D9A"/>
    <w:rsid w:val="00C1406B"/>
    <w:rsid w:val="00C14E3C"/>
    <w:rsid w:val="00C17F26"/>
    <w:rsid w:val="00C21ED1"/>
    <w:rsid w:val="00C252DF"/>
    <w:rsid w:val="00C32DD9"/>
    <w:rsid w:val="00C331D4"/>
    <w:rsid w:val="00C34263"/>
    <w:rsid w:val="00C5216C"/>
    <w:rsid w:val="00C526DD"/>
    <w:rsid w:val="00C55962"/>
    <w:rsid w:val="00C62779"/>
    <w:rsid w:val="00C80532"/>
    <w:rsid w:val="00C81705"/>
    <w:rsid w:val="00C96637"/>
    <w:rsid w:val="00C977BF"/>
    <w:rsid w:val="00C978A6"/>
    <w:rsid w:val="00CB60EA"/>
    <w:rsid w:val="00CB7066"/>
    <w:rsid w:val="00CC132B"/>
    <w:rsid w:val="00CC194C"/>
    <w:rsid w:val="00CC7283"/>
    <w:rsid w:val="00CD1B8C"/>
    <w:rsid w:val="00CE03D3"/>
    <w:rsid w:val="00CE0652"/>
    <w:rsid w:val="00CE4D1D"/>
    <w:rsid w:val="00CF7AD4"/>
    <w:rsid w:val="00D06E36"/>
    <w:rsid w:val="00D174C2"/>
    <w:rsid w:val="00D20E0A"/>
    <w:rsid w:val="00D6210B"/>
    <w:rsid w:val="00D6343B"/>
    <w:rsid w:val="00D82F98"/>
    <w:rsid w:val="00D87EB7"/>
    <w:rsid w:val="00D93C1A"/>
    <w:rsid w:val="00DB31BD"/>
    <w:rsid w:val="00DB7616"/>
    <w:rsid w:val="00DC00D2"/>
    <w:rsid w:val="00DD26DD"/>
    <w:rsid w:val="00DD7DFC"/>
    <w:rsid w:val="00DE3836"/>
    <w:rsid w:val="00DE78FA"/>
    <w:rsid w:val="00E0144D"/>
    <w:rsid w:val="00E02826"/>
    <w:rsid w:val="00E03189"/>
    <w:rsid w:val="00E10993"/>
    <w:rsid w:val="00E116CB"/>
    <w:rsid w:val="00E16600"/>
    <w:rsid w:val="00E20608"/>
    <w:rsid w:val="00E3102E"/>
    <w:rsid w:val="00E31978"/>
    <w:rsid w:val="00E379C4"/>
    <w:rsid w:val="00E50CE2"/>
    <w:rsid w:val="00E547ED"/>
    <w:rsid w:val="00E57D27"/>
    <w:rsid w:val="00E65161"/>
    <w:rsid w:val="00E71523"/>
    <w:rsid w:val="00E95896"/>
    <w:rsid w:val="00EA0453"/>
    <w:rsid w:val="00EB032F"/>
    <w:rsid w:val="00EB3210"/>
    <w:rsid w:val="00EB5E17"/>
    <w:rsid w:val="00EC4F6F"/>
    <w:rsid w:val="00EE65DF"/>
    <w:rsid w:val="00EE6BE5"/>
    <w:rsid w:val="00EE7765"/>
    <w:rsid w:val="00EF0F64"/>
    <w:rsid w:val="00EF6C2B"/>
    <w:rsid w:val="00F01145"/>
    <w:rsid w:val="00F014C5"/>
    <w:rsid w:val="00F018B6"/>
    <w:rsid w:val="00F0536A"/>
    <w:rsid w:val="00F1299E"/>
    <w:rsid w:val="00F14960"/>
    <w:rsid w:val="00F26A06"/>
    <w:rsid w:val="00F358F3"/>
    <w:rsid w:val="00F37507"/>
    <w:rsid w:val="00F42D0E"/>
    <w:rsid w:val="00F47AB7"/>
    <w:rsid w:val="00F47B9E"/>
    <w:rsid w:val="00F55A5F"/>
    <w:rsid w:val="00F64516"/>
    <w:rsid w:val="00F64C64"/>
    <w:rsid w:val="00F66EBF"/>
    <w:rsid w:val="00F71748"/>
    <w:rsid w:val="00F76088"/>
    <w:rsid w:val="00F8235C"/>
    <w:rsid w:val="00F833D9"/>
    <w:rsid w:val="00F9106B"/>
    <w:rsid w:val="00F955CD"/>
    <w:rsid w:val="00F955E7"/>
    <w:rsid w:val="00FA7153"/>
    <w:rsid w:val="00FB0355"/>
    <w:rsid w:val="00FC160E"/>
    <w:rsid w:val="00FC3BF5"/>
    <w:rsid w:val="00FC5CD1"/>
    <w:rsid w:val="00FC6378"/>
    <w:rsid w:val="00FD0B22"/>
    <w:rsid w:val="00FD131E"/>
    <w:rsid w:val="00FD2992"/>
    <w:rsid w:val="00FE0C37"/>
    <w:rsid w:val="00FE6809"/>
    <w:rsid w:val="00FF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B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958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20006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paragraph" w:styleId="6">
    <w:name w:val="heading 6"/>
    <w:basedOn w:val="a"/>
    <w:next w:val="a"/>
    <w:qFormat/>
    <w:rsid w:val="0054415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6"/>
    <w:rsid w:val="0054415D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C132B"/>
    <w:pPr>
      <w:ind w:left="720"/>
      <w:contextualSpacing/>
    </w:pPr>
  </w:style>
  <w:style w:type="character" w:styleId="a4">
    <w:name w:val="Strong"/>
    <w:qFormat/>
    <w:rsid w:val="00720006"/>
    <w:rPr>
      <w:b/>
      <w:bCs/>
    </w:rPr>
  </w:style>
  <w:style w:type="paragraph" w:styleId="a5">
    <w:name w:val="Normal (Web)"/>
    <w:basedOn w:val="a"/>
    <w:rsid w:val="00720006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0B3274"/>
  </w:style>
  <w:style w:type="character" w:customStyle="1" w:styleId="20">
    <w:name w:val="Заголовок 2 Знак"/>
    <w:link w:val="2"/>
    <w:rsid w:val="00C02003"/>
    <w:rPr>
      <w:b/>
      <w:bCs/>
      <w:sz w:val="36"/>
      <w:szCs w:val="36"/>
      <w:lang w:val="uk-UA" w:eastAsia="uk-UA"/>
    </w:rPr>
  </w:style>
  <w:style w:type="paragraph" w:styleId="a6">
    <w:name w:val="No Spacing"/>
    <w:uiPriority w:val="1"/>
    <w:qFormat/>
    <w:rsid w:val="00781773"/>
    <w:rPr>
      <w:sz w:val="24"/>
      <w:szCs w:val="24"/>
      <w:lang w:val="ru-RU" w:eastAsia="ru-RU"/>
    </w:rPr>
  </w:style>
  <w:style w:type="character" w:styleId="a7">
    <w:name w:val="Hyperlink"/>
    <w:uiPriority w:val="99"/>
    <w:unhideWhenUsed/>
    <w:rsid w:val="00A1200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033C0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033C0"/>
    <w:rPr>
      <w:rFonts w:ascii="Segoe UI" w:hAnsi="Segoe UI" w:cs="Segoe UI"/>
      <w:sz w:val="18"/>
      <w:szCs w:val="18"/>
    </w:rPr>
  </w:style>
  <w:style w:type="character" w:styleId="aa">
    <w:name w:val="FollowedHyperlink"/>
    <w:uiPriority w:val="99"/>
    <w:semiHidden/>
    <w:unhideWhenUsed/>
    <w:rsid w:val="00D6210B"/>
    <w:rPr>
      <w:color w:val="800080"/>
      <w:u w:val="single"/>
    </w:rPr>
  </w:style>
  <w:style w:type="character" w:customStyle="1" w:styleId="rvts0">
    <w:name w:val="rvts0"/>
    <w:rsid w:val="006454B8"/>
  </w:style>
  <w:style w:type="paragraph" w:customStyle="1" w:styleId="12">
    <w:name w:val="Знак Знак Знак1 Знак"/>
    <w:basedOn w:val="a"/>
    <w:rsid w:val="00A5400A"/>
    <w:pPr>
      <w:spacing w:after="160" w:line="240" w:lineRule="exact"/>
      <w:jc w:val="both"/>
    </w:pPr>
    <w:rPr>
      <w:rFonts w:ascii="Verdana" w:eastAsia="Batang" w:hAnsi="Verdana"/>
      <w:sz w:val="20"/>
      <w:szCs w:val="20"/>
      <w:lang w:val="en-US" w:eastAsia="en-US"/>
    </w:rPr>
  </w:style>
  <w:style w:type="paragraph" w:styleId="ab">
    <w:name w:val="Title"/>
    <w:basedOn w:val="a"/>
    <w:link w:val="ac"/>
    <w:qFormat/>
    <w:rsid w:val="00A5400A"/>
    <w:pPr>
      <w:jc w:val="center"/>
    </w:pPr>
    <w:rPr>
      <w:b/>
      <w:sz w:val="28"/>
      <w:szCs w:val="20"/>
      <w:lang w:val="uk-UA"/>
    </w:rPr>
  </w:style>
  <w:style w:type="character" w:customStyle="1" w:styleId="ac">
    <w:name w:val="Название Знак"/>
    <w:link w:val="ab"/>
    <w:rsid w:val="00A5400A"/>
    <w:rPr>
      <w:b/>
      <w:sz w:val="28"/>
      <w:lang w:val="uk-UA"/>
    </w:rPr>
  </w:style>
  <w:style w:type="paragraph" w:styleId="ad">
    <w:name w:val="header"/>
    <w:basedOn w:val="a"/>
    <w:link w:val="ae"/>
    <w:uiPriority w:val="99"/>
    <w:unhideWhenUsed/>
    <w:rsid w:val="005A7D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A7DFF"/>
    <w:rPr>
      <w:sz w:val="24"/>
      <w:szCs w:val="24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5A7DF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A7DFF"/>
    <w:rPr>
      <w:sz w:val="24"/>
      <w:szCs w:val="24"/>
      <w:lang w:val="ru-RU" w:eastAsia="ru-RU"/>
    </w:rPr>
  </w:style>
  <w:style w:type="paragraph" w:customStyle="1" w:styleId="af1">
    <w:basedOn w:val="a"/>
    <w:next w:val="ab"/>
    <w:qFormat/>
    <w:rsid w:val="00A2798F"/>
    <w:pPr>
      <w:jc w:val="center"/>
    </w:pPr>
    <w:rPr>
      <w:b/>
      <w:sz w:val="28"/>
      <w:szCs w:val="20"/>
      <w:lang w:val="uk-UA"/>
    </w:rPr>
  </w:style>
  <w:style w:type="paragraph" w:customStyle="1" w:styleId="13">
    <w:name w:val="Знак Знак Знак1 Знак"/>
    <w:basedOn w:val="a"/>
    <w:rsid w:val="00A2798F"/>
    <w:pPr>
      <w:spacing w:after="160" w:line="240" w:lineRule="exact"/>
      <w:jc w:val="both"/>
    </w:pPr>
    <w:rPr>
      <w:rFonts w:ascii="Verdana" w:eastAsia="Batang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9589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ru-RU"/>
    </w:rPr>
  </w:style>
  <w:style w:type="paragraph" w:customStyle="1" w:styleId="14">
    <w:name w:val="1"/>
    <w:basedOn w:val="a"/>
    <w:rsid w:val="00E95896"/>
    <w:pPr>
      <w:spacing w:after="160" w:line="240" w:lineRule="exact"/>
      <w:jc w:val="both"/>
    </w:pPr>
    <w:rPr>
      <w:rFonts w:ascii="Verdana" w:eastAsia="Batang" w:hAnsi="Verdana"/>
      <w:sz w:val="20"/>
      <w:szCs w:val="20"/>
      <w:lang w:val="en-US" w:eastAsia="en-US"/>
    </w:rPr>
  </w:style>
  <w:style w:type="paragraph" w:customStyle="1" w:styleId="af2">
    <w:basedOn w:val="a"/>
    <w:next w:val="ab"/>
    <w:qFormat/>
    <w:rsid w:val="00474724"/>
    <w:pPr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baza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597AD-4F84-4DD2-8BC5-70ECDC61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1982</Words>
  <Characters>11301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затвердження дати та порядку денного чергових річних Загальних зборів ПАТ „МЛФ” у 2012 році</vt:lpstr>
      <vt:lpstr>Про затвердження дати та порядку денного чергових річних Загальних зборів ПАТ „МЛФ” у 2012 році</vt:lpstr>
    </vt:vector>
  </TitlesOfParts>
  <Company>fm</Company>
  <LinksUpToDate>false</LinksUpToDate>
  <CharactersWithSpaces>13257</CharactersWithSpaces>
  <SharedDoc>false</SharedDoc>
  <HLinks>
    <vt:vector size="6" baseType="variant">
      <vt:variant>
        <vt:i4>6619244</vt:i4>
      </vt:variant>
      <vt:variant>
        <vt:i4>0</vt:i4>
      </vt:variant>
      <vt:variant>
        <vt:i4>0</vt:i4>
      </vt:variant>
      <vt:variant>
        <vt:i4>5</vt:i4>
      </vt:variant>
      <vt:variant>
        <vt:lpwstr>http://zaktara2001.pat.ua/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дати та порядку денного чергових річних Загальних зборів ПАТ „МЛФ” у 2012 році</dc:title>
  <dc:creator>user</dc:creator>
  <cp:lastModifiedBy>hp</cp:lastModifiedBy>
  <cp:revision>2</cp:revision>
  <cp:lastPrinted>2023-02-03T12:45:00Z</cp:lastPrinted>
  <dcterms:created xsi:type="dcterms:W3CDTF">2023-03-22T10:45:00Z</dcterms:created>
  <dcterms:modified xsi:type="dcterms:W3CDTF">2023-03-22T10:45:00Z</dcterms:modified>
</cp:coreProperties>
</file>